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DB6D85" w:rsidRDefault="00367762" w:rsidP="00DB6D85">
      <w:pPr>
        <w:pStyle w:val="Textkrper"/>
        <w:tabs>
          <w:tab w:val="left" w:pos="567"/>
          <w:tab w:val="left" w:pos="10773"/>
        </w:tabs>
        <w:ind w:left="-567" w:right="-568"/>
        <w:jc w:val="center"/>
        <w:rPr>
          <w:rFonts w:ascii="Helvetica neue" w:hAnsi="Helvetica neue" w:cstheme="minorHAnsi"/>
          <w:b/>
          <w:bCs/>
          <w:color w:val="AED738"/>
          <w:sz w:val="40"/>
          <w:szCs w:val="36"/>
        </w:rPr>
      </w:pPr>
      <w:r w:rsidRPr="00DB6D85">
        <w:rPr>
          <w:rFonts w:ascii="Helvetica neue" w:hAnsi="Helvetica neue" w:cstheme="minorHAnsi"/>
          <w:b/>
          <w:bCs/>
          <w:color w:val="AED738"/>
          <w:sz w:val="40"/>
          <w:szCs w:val="36"/>
        </w:rPr>
        <w:t>Training Fiche</w:t>
      </w:r>
      <w:r w:rsidR="00A25E05" w:rsidRPr="00DB6D85">
        <w:rPr>
          <w:rFonts w:ascii="Helvetica neue" w:hAnsi="Helvetica neue" w:cstheme="minorHAnsi"/>
          <w:b/>
          <w:bCs/>
          <w:color w:val="AED738"/>
          <w:sz w:val="40"/>
          <w:szCs w:val="36"/>
        </w:rPr>
        <w:t>:</w:t>
      </w:r>
    </w:p>
    <w:p w14:paraId="2A60A73F" w14:textId="7B413A22" w:rsidR="00367762" w:rsidRPr="00DB6D85" w:rsidRDefault="00367762" w:rsidP="00D1254D">
      <w:pPr>
        <w:ind w:left="-567" w:right="-568"/>
        <w:jc w:val="center"/>
        <w:rPr>
          <w:rFonts w:ascii="Helvetica neue" w:hAnsi="Helvetica neue" w:cstheme="minorHAnsi"/>
          <w:b/>
          <w:bCs/>
          <w:color w:val="AED738"/>
          <w:sz w:val="40"/>
          <w:szCs w:val="36"/>
        </w:rPr>
      </w:pPr>
      <w:r w:rsidRPr="00DB6D85">
        <w:rPr>
          <w:rFonts w:ascii="Helvetica neue" w:hAnsi="Helvetica neue" w:cstheme="minorHAnsi"/>
          <w:b/>
          <w:bCs/>
          <w:color w:val="AED738"/>
          <w:sz w:val="40"/>
          <w:szCs w:val="36"/>
        </w:rPr>
        <w:t xml:space="preserve"> </w:t>
      </w:r>
      <w:r w:rsidR="00D1254D" w:rsidRPr="00D1254D">
        <w:rPr>
          <w:rFonts w:ascii="Helvetica neue" w:hAnsi="Helvetica neue" w:cstheme="minorHAnsi"/>
          <w:b/>
          <w:bCs/>
          <w:color w:val="AED738"/>
          <w:sz w:val="40"/>
          <w:szCs w:val="36"/>
        </w:rPr>
        <w:t xml:space="preserve">Making things happen </w:t>
      </w:r>
      <w:r w:rsidR="00C835F5">
        <w:rPr>
          <w:rFonts w:ascii="Helvetica neue" w:hAnsi="Helvetica neue" w:cstheme="minorHAnsi"/>
          <w:b/>
          <w:bCs/>
          <w:color w:val="AED738"/>
          <w:sz w:val="40"/>
          <w:szCs w:val="36"/>
        </w:rPr>
        <w:t>1</w:t>
      </w:r>
      <w:r w:rsidR="00D1254D" w:rsidRPr="00D1254D">
        <w:rPr>
          <w:rFonts w:ascii="Helvetica neue" w:hAnsi="Helvetica neue" w:cstheme="minorHAnsi"/>
          <w:b/>
          <w:bCs/>
          <w:color w:val="AED738"/>
          <w:sz w:val="40"/>
          <w:szCs w:val="36"/>
        </w:rPr>
        <w:t>: A user guide list of triggers to nurture, evaluate and reward entrepreneurial attitudes and sense of initiative</w:t>
      </w:r>
    </w:p>
    <w:p w14:paraId="765BDD30" w14:textId="77777777" w:rsidR="00367762" w:rsidRPr="00DB6D85" w:rsidRDefault="00367762" w:rsidP="00DB6D85">
      <w:pPr>
        <w:ind w:left="-567" w:right="-568"/>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33180E" w:rsidRPr="00DB6D85" w14:paraId="668CA9D6" w14:textId="77777777" w:rsidTr="0033180E">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2541AA74" w14:textId="77777777" w:rsidR="0033180E"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Keywords </w:t>
            </w:r>
          </w:p>
          <w:p w14:paraId="727B59D1" w14:textId="3183B84A"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0A38E14A" w:rsidR="00367762" w:rsidRPr="00DB6D85" w:rsidRDefault="00D1254D" w:rsidP="0033180E">
            <w:pPr>
              <w:rPr>
                <w:rFonts w:ascii="Helvetica neue" w:hAnsi="Helvetica neue" w:cstheme="minorHAnsi"/>
                <w:lang w:val="en-US"/>
              </w:rPr>
            </w:pPr>
            <w:r w:rsidRPr="00D1254D">
              <w:rPr>
                <w:rFonts w:ascii="Helvetica neue" w:hAnsi="Helvetica neue" w:cstheme="minorHAnsi"/>
                <w:lang w:val="en-US"/>
              </w:rPr>
              <w:t>Intrapreneurship</w:t>
            </w:r>
            <w:r>
              <w:rPr>
                <w:rFonts w:ascii="Helvetica neue" w:hAnsi="Helvetica neue" w:cstheme="minorHAnsi"/>
                <w:lang w:val="en-US"/>
              </w:rPr>
              <w:t xml:space="preserve">, </w:t>
            </w:r>
            <w:r w:rsidRPr="00D1254D">
              <w:rPr>
                <w:rFonts w:ascii="Helvetica neue" w:hAnsi="Helvetica neue" w:cstheme="minorHAnsi"/>
                <w:lang w:val="en-US"/>
              </w:rPr>
              <w:t>MSMEs</w:t>
            </w:r>
            <w:r>
              <w:rPr>
                <w:rFonts w:ascii="Helvetica neue" w:hAnsi="Helvetica neue" w:cstheme="minorHAnsi"/>
                <w:lang w:val="en-US"/>
              </w:rPr>
              <w:t xml:space="preserve">, </w:t>
            </w:r>
            <w:r w:rsidRPr="00D1254D">
              <w:rPr>
                <w:rFonts w:ascii="Helvetica neue" w:hAnsi="Helvetica neue" w:cstheme="minorHAnsi"/>
                <w:lang w:val="en-US"/>
              </w:rPr>
              <w:t>intrapreneurial attitude</w:t>
            </w:r>
            <w:r>
              <w:rPr>
                <w:rFonts w:ascii="Helvetica neue" w:hAnsi="Helvetica neue" w:cstheme="minorHAnsi"/>
                <w:lang w:val="en-US"/>
              </w:rPr>
              <w:t xml:space="preserve">, </w:t>
            </w:r>
            <w:r w:rsidRPr="00D1254D">
              <w:rPr>
                <w:rFonts w:ascii="Helvetica neue" w:hAnsi="Helvetica neue" w:cstheme="minorHAnsi"/>
                <w:lang w:val="en-US"/>
              </w:rPr>
              <w:t>intrapreneurial culture</w:t>
            </w:r>
          </w:p>
        </w:tc>
      </w:tr>
      <w:tr w:rsidR="0033180E" w:rsidRPr="00DB6D85" w14:paraId="3FBCA02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DB6D85" w:rsidRDefault="00233984" w:rsidP="0033180E">
            <w:pPr>
              <w:rPr>
                <w:rFonts w:ascii="Helvetica neue" w:eastAsia="Calibri" w:hAnsi="Helvetica neue" w:cstheme="minorHAnsi"/>
                <w:lang w:val="en-US"/>
              </w:rPr>
            </w:pPr>
            <w:r w:rsidRPr="00DB6D85">
              <w:rPr>
                <w:rFonts w:ascii="Helvetica neue" w:eastAsia="Calibri" w:hAnsi="Helvetica neue" w:cstheme="minorHAnsi"/>
                <w:lang w:val="en-US"/>
              </w:rPr>
              <w:t>English</w:t>
            </w:r>
          </w:p>
        </w:tc>
      </w:tr>
      <w:tr w:rsidR="0033180E" w:rsidRPr="00DB6D85" w14:paraId="43941CF3"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339AA64E" w14:textId="40FF1AE9" w:rsidR="00D1254D" w:rsidRPr="00D1254D" w:rsidRDefault="00D1254D" w:rsidP="00D1254D">
            <w:pPr>
              <w:pStyle w:val="Listenabsatz"/>
              <w:numPr>
                <w:ilvl w:val="0"/>
                <w:numId w:val="26"/>
              </w:numPr>
              <w:rPr>
                <w:rFonts w:ascii="Helvetica neue" w:hAnsi="Helvetica neue" w:cstheme="minorHAnsi"/>
              </w:rPr>
            </w:pPr>
            <w:r w:rsidRPr="00D1254D">
              <w:rPr>
                <w:rFonts w:ascii="Helvetica neue" w:hAnsi="Helvetica neue" w:cstheme="minorHAnsi"/>
              </w:rPr>
              <w:t>Understand the essentials of intrapreneurship</w:t>
            </w:r>
          </w:p>
          <w:p w14:paraId="4EEAC152" w14:textId="799C1083" w:rsidR="00D1254D" w:rsidRPr="00D1254D" w:rsidRDefault="00D1254D" w:rsidP="00D1254D">
            <w:pPr>
              <w:pStyle w:val="Listenabsatz"/>
              <w:numPr>
                <w:ilvl w:val="0"/>
                <w:numId w:val="26"/>
              </w:numPr>
              <w:rPr>
                <w:rFonts w:ascii="Helvetica neue" w:hAnsi="Helvetica neue" w:cstheme="minorHAnsi"/>
              </w:rPr>
            </w:pPr>
            <w:r w:rsidRPr="00D1254D">
              <w:rPr>
                <w:rFonts w:ascii="Helvetica neue" w:hAnsi="Helvetica neue" w:cstheme="minorHAnsi"/>
              </w:rPr>
              <w:t>Implement the Dos and DON’Ts to nurture intrapreneurial culture</w:t>
            </w:r>
          </w:p>
          <w:p w14:paraId="1F074F77" w14:textId="09C2DBEB" w:rsidR="00D1254D" w:rsidRPr="00D1254D" w:rsidRDefault="00D1254D" w:rsidP="00D1254D">
            <w:pPr>
              <w:pStyle w:val="Listenabsatz"/>
              <w:numPr>
                <w:ilvl w:val="0"/>
                <w:numId w:val="26"/>
              </w:numPr>
              <w:rPr>
                <w:rFonts w:ascii="Helvetica neue" w:hAnsi="Helvetica neue" w:cstheme="minorHAnsi"/>
              </w:rPr>
            </w:pPr>
            <w:r w:rsidRPr="00D1254D">
              <w:rPr>
                <w:rFonts w:ascii="Helvetica neue" w:hAnsi="Helvetica neue" w:cstheme="minorHAnsi"/>
              </w:rPr>
              <w:t>Fine-tune a renewed managerial approach</w:t>
            </w:r>
          </w:p>
          <w:p w14:paraId="7680588D" w14:textId="26EA1B5A" w:rsidR="00D1254D" w:rsidRPr="00D1254D" w:rsidRDefault="00D1254D" w:rsidP="00D1254D">
            <w:pPr>
              <w:pStyle w:val="Listenabsatz"/>
              <w:numPr>
                <w:ilvl w:val="0"/>
                <w:numId w:val="26"/>
              </w:numPr>
              <w:rPr>
                <w:rFonts w:ascii="Helvetica neue" w:hAnsi="Helvetica neue" w:cstheme="minorHAnsi"/>
              </w:rPr>
            </w:pPr>
            <w:r w:rsidRPr="00D1254D">
              <w:rPr>
                <w:rFonts w:ascii="Helvetica neue" w:hAnsi="Helvetica neue" w:cstheme="minorHAnsi"/>
              </w:rPr>
              <w:t>Good and not so good practices to nurture intrapreneurial spirits</w:t>
            </w:r>
          </w:p>
          <w:p w14:paraId="34D20EA3" w14:textId="2D37AB7D" w:rsidR="00D1254D" w:rsidRPr="00D1254D" w:rsidRDefault="00D1254D" w:rsidP="00D1254D">
            <w:pPr>
              <w:pStyle w:val="Listenabsatz"/>
              <w:numPr>
                <w:ilvl w:val="0"/>
                <w:numId w:val="26"/>
              </w:numPr>
              <w:rPr>
                <w:rFonts w:ascii="Helvetica neue" w:hAnsi="Helvetica neue" w:cstheme="minorHAnsi"/>
              </w:rPr>
            </w:pPr>
            <w:r w:rsidRPr="00D1254D">
              <w:rPr>
                <w:rFonts w:ascii="Helvetica neue" w:hAnsi="Helvetica neue" w:cstheme="minorHAnsi"/>
              </w:rPr>
              <w:t>Triggers and inhibitors to the sense of initiative of your employees</w:t>
            </w:r>
          </w:p>
          <w:p w14:paraId="4F13BF06" w14:textId="5B37B881" w:rsidR="00367762" w:rsidRPr="00D1254D" w:rsidRDefault="00D1254D" w:rsidP="00D1254D">
            <w:pPr>
              <w:pStyle w:val="Listenabsatz"/>
              <w:numPr>
                <w:ilvl w:val="0"/>
                <w:numId w:val="26"/>
              </w:numPr>
              <w:rPr>
                <w:rFonts w:ascii="Helvetica neue" w:hAnsi="Helvetica neue" w:cstheme="minorHAnsi"/>
                <w:lang w:val="en-US"/>
              </w:rPr>
            </w:pPr>
            <w:r w:rsidRPr="00D1254D">
              <w:rPr>
                <w:rFonts w:ascii="Helvetica neue" w:hAnsi="Helvetica neue" w:cstheme="minorHAnsi"/>
              </w:rPr>
              <w:t>Leverages for a intrapreneurship-friendly managerial approach</w:t>
            </w:r>
          </w:p>
        </w:tc>
      </w:tr>
      <w:tr w:rsidR="0033180E" w:rsidRPr="00DB6D85" w14:paraId="71677245"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DB6D85" w:rsidRDefault="00E92B44" w:rsidP="0033180E">
            <w:pPr>
              <w:rPr>
                <w:rFonts w:ascii="Helvetica neue" w:eastAsia="Calibri" w:hAnsi="Helvetica neue" w:cstheme="minorHAnsi"/>
                <w:lang w:val="en-US"/>
              </w:rPr>
            </w:pPr>
            <w:r w:rsidRPr="00DB6D85">
              <w:rPr>
                <w:rFonts w:ascii="Helvetica neue" w:eastAsia="Calibri" w:hAnsi="Helvetica neue" w:cstheme="minorHAnsi"/>
                <w:lang w:val="en-US"/>
              </w:rPr>
              <w:t xml:space="preserve">Level </w:t>
            </w:r>
            <w:r w:rsidR="00A25E05" w:rsidRPr="00DB6D85">
              <w:rPr>
                <w:rFonts w:ascii="Helvetica neue" w:eastAsia="Calibri" w:hAnsi="Helvetica neue" w:cstheme="minorHAnsi"/>
                <w:lang w:val="en-US"/>
              </w:rPr>
              <w:t>4</w:t>
            </w:r>
          </w:p>
        </w:tc>
      </w:tr>
      <w:tr w:rsidR="0033180E" w:rsidRPr="00DB6D85" w14:paraId="5DCC76F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79DCAF29" w14:textId="77777777"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There is a lot misconception out there about entrepreneurship, and most importantly, entrepreneurial attitude.</w:t>
            </w:r>
          </w:p>
          <w:p w14:paraId="2238ABBC" w14:textId="77777777" w:rsidR="00D1254D" w:rsidRPr="00D1254D" w:rsidRDefault="00D1254D" w:rsidP="00D1254D">
            <w:pPr>
              <w:textAlignment w:val="baseline"/>
              <w:rPr>
                <w:rFonts w:ascii="Helvetica neue" w:hAnsi="Helvetica neue" w:cstheme="minorHAnsi"/>
                <w:lang w:eastAsia="en-GB"/>
              </w:rPr>
            </w:pPr>
          </w:p>
          <w:p w14:paraId="73211E3D" w14:textId="77777777"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The tones tempt to be most often too vague, hyper-simplified, and connoted by a sense of forced positivity – as entrepreneurial attitudes comes by just the capacity of remaining motivated and over-confidently positive</w:t>
            </w:r>
          </w:p>
          <w:p w14:paraId="58920D49" w14:textId="77777777" w:rsidR="00D1254D" w:rsidRPr="00D1254D" w:rsidRDefault="00D1254D" w:rsidP="00D1254D">
            <w:pPr>
              <w:textAlignment w:val="baseline"/>
              <w:rPr>
                <w:rFonts w:ascii="Helvetica neue" w:hAnsi="Helvetica neue" w:cstheme="minorHAnsi"/>
                <w:lang w:eastAsia="en-GB"/>
              </w:rPr>
            </w:pPr>
          </w:p>
          <w:p w14:paraId="76147E8F" w14:textId="77777777"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This fake sense of optimism threatens to hide in the shadow the harsh reality of being a person driven by entrepreneurial attitude and mind-set, and what really takes to favor the emergence of intrapreneurship-friendly operational environments.</w:t>
            </w:r>
          </w:p>
          <w:p w14:paraId="0B483A60" w14:textId="77777777" w:rsidR="00D1254D" w:rsidRPr="00D1254D" w:rsidRDefault="00D1254D" w:rsidP="00D1254D">
            <w:pPr>
              <w:textAlignment w:val="baseline"/>
              <w:rPr>
                <w:rFonts w:ascii="Helvetica neue" w:hAnsi="Helvetica neue" w:cstheme="minorHAnsi"/>
                <w:lang w:eastAsia="en-GB"/>
              </w:rPr>
            </w:pPr>
          </w:p>
          <w:p w14:paraId="6142E15C" w14:textId="6CF42341" w:rsidR="00367762" w:rsidRPr="00DB6D85" w:rsidRDefault="00D1254D" w:rsidP="00D1254D">
            <w:pPr>
              <w:textAlignment w:val="baseline"/>
              <w:rPr>
                <w:rFonts w:ascii="Helvetica neue" w:hAnsi="Helvetica neue" w:cstheme="minorHAnsi"/>
                <w:b/>
                <w:bCs/>
                <w:lang w:val="en-US" w:eastAsia="en-GB"/>
              </w:rPr>
            </w:pPr>
            <w:r w:rsidRPr="00D1254D">
              <w:rPr>
                <w:rFonts w:ascii="Helvetica neue" w:hAnsi="Helvetica neue" w:cstheme="minorHAnsi"/>
                <w:lang w:eastAsia="en-GB"/>
              </w:rPr>
              <w:t>The content of this module is intended provide for the key coordinates on which you can rely on to set the very essentials and sine qua non of intrapreneurship-proficient organizations.</w:t>
            </w:r>
          </w:p>
        </w:tc>
      </w:tr>
      <w:tr w:rsidR="0033180E" w:rsidRPr="00DB6D85" w14:paraId="2D8426DB"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DB6D85" w:rsidRDefault="00367762" w:rsidP="0033180E">
            <w:pPr>
              <w:rPr>
                <w:rFonts w:ascii="Helvetica neue" w:eastAsia="Calibri"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513D77E4" w14:textId="56DF871F" w:rsidR="00D1254D" w:rsidRPr="00D1254D" w:rsidRDefault="00D1254D" w:rsidP="00D1254D">
            <w:pPr>
              <w:pStyle w:val="Listenabsatz"/>
              <w:numPr>
                <w:ilvl w:val="0"/>
                <w:numId w:val="21"/>
              </w:numPr>
              <w:textAlignment w:val="baseline"/>
              <w:rPr>
                <w:rFonts w:ascii="Helvetica neue" w:hAnsi="Helvetica neue" w:cstheme="minorHAnsi"/>
                <w:b/>
                <w:bCs/>
                <w:lang w:eastAsia="en-GB"/>
              </w:rPr>
            </w:pPr>
            <w:r w:rsidRPr="00D1254D">
              <w:rPr>
                <w:rFonts w:ascii="Helvetica neue" w:hAnsi="Helvetica neue" w:cstheme="minorHAnsi"/>
                <w:b/>
                <w:bCs/>
                <w:lang w:eastAsia="en-GB"/>
              </w:rPr>
              <w:t>DOs and DON’Ts</w:t>
            </w:r>
          </w:p>
          <w:p w14:paraId="3E2D425D" w14:textId="333B7A44"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Lesson from history – Animal Spirits</w:t>
            </w:r>
          </w:p>
          <w:p w14:paraId="6957D023" w14:textId="46E0006C"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A critique – Do Animal Spirits really work for entrepreneurship and sense of entrepreneurial attitude?</w:t>
            </w:r>
          </w:p>
          <w:p w14:paraId="68D8AD32" w14:textId="3504E635"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Inspire and motivate!...or maybe not? – Intrapreneurship does not work for all…</w:t>
            </w:r>
          </w:p>
          <w:p w14:paraId="5B79593D" w14:textId="7C699F1D"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Watch out for the traps – Slaloming through common inhibitors and barriers to intrapreneurship</w:t>
            </w:r>
          </w:p>
          <w:p w14:paraId="59615F96" w14:textId="37E8B7FB"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No short term vision allowed – Waiting for the plant to flower…</w:t>
            </w:r>
          </w:p>
          <w:p w14:paraId="079CE2F3" w14:textId="4FF55645"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lastRenderedPageBreak/>
              <w:t>Build a system that is here to stay – Practicing endurance and resilience</w:t>
            </w:r>
          </w:p>
          <w:p w14:paraId="28BB3582" w14:textId="273DD1F8"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Magic formula is the no-magic formula – Embrace uncertainty…within some extents</w:t>
            </w:r>
          </w:p>
          <w:p w14:paraId="31007CAB" w14:textId="77777777" w:rsidR="00D1254D" w:rsidRPr="00D1254D" w:rsidRDefault="00D1254D" w:rsidP="00D1254D">
            <w:pPr>
              <w:pStyle w:val="Listenabsatz"/>
              <w:ind w:left="340"/>
              <w:textAlignment w:val="baseline"/>
              <w:rPr>
                <w:rFonts w:ascii="Helvetica neue" w:hAnsi="Helvetica neue" w:cstheme="minorHAnsi"/>
                <w:b/>
                <w:bCs/>
                <w:lang w:eastAsia="en-GB"/>
              </w:rPr>
            </w:pPr>
          </w:p>
          <w:p w14:paraId="7ABB67B0" w14:textId="3AFE6515" w:rsidR="00D1254D" w:rsidRPr="00D1254D" w:rsidRDefault="00D1254D" w:rsidP="00D1254D">
            <w:pPr>
              <w:pStyle w:val="Listenabsatz"/>
              <w:numPr>
                <w:ilvl w:val="0"/>
                <w:numId w:val="21"/>
              </w:numPr>
              <w:textAlignment w:val="baseline"/>
              <w:rPr>
                <w:rFonts w:ascii="Helvetica neue" w:hAnsi="Helvetica neue" w:cstheme="minorHAnsi"/>
                <w:b/>
                <w:bCs/>
                <w:lang w:eastAsia="en-GB"/>
              </w:rPr>
            </w:pPr>
            <w:r w:rsidRPr="00D1254D">
              <w:rPr>
                <w:rFonts w:ascii="Helvetica neue" w:hAnsi="Helvetica neue" w:cstheme="minorHAnsi"/>
                <w:b/>
                <w:bCs/>
                <w:lang w:eastAsia="en-GB"/>
              </w:rPr>
              <w:t xml:space="preserve">A renewed managerial approach </w:t>
            </w:r>
          </w:p>
          <w:p w14:paraId="0285B44A" w14:textId="626B1670"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Support and sponsorship – An open and fluid culture to foster intrapreneurship</w:t>
            </w:r>
          </w:p>
          <w:p w14:paraId="5E623D58" w14:textId="537BFAC1"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Self-awareness and self-efficacy – Exploring the ways ahead</w:t>
            </w:r>
          </w:p>
          <w:p w14:paraId="79D8373A" w14:textId="71CAF490"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Incentives... not of financial nature</w:t>
            </w:r>
          </w:p>
          <w:p w14:paraId="76CBB03E" w14:textId="017074D2"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 xml:space="preserve">Rewards… of financial nature </w:t>
            </w:r>
          </w:p>
          <w:p w14:paraId="7F35243E" w14:textId="441E81FA"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Resources – Knowledge capital, time and margins for errors</w:t>
            </w:r>
          </w:p>
          <w:p w14:paraId="34BC6A1E" w14:textId="205FA7F1" w:rsidR="00D1254D" w:rsidRPr="00D1254D" w:rsidRDefault="00D1254D" w:rsidP="00D1254D">
            <w:pPr>
              <w:pStyle w:val="Listenabsatz"/>
              <w:numPr>
                <w:ilvl w:val="1"/>
                <w:numId w:val="21"/>
              </w:numPr>
              <w:ind w:left="775" w:hanging="435"/>
              <w:textAlignment w:val="baseline"/>
              <w:rPr>
                <w:rFonts w:ascii="Helvetica neue" w:hAnsi="Helvetica neue" w:cstheme="minorHAnsi"/>
                <w:lang w:eastAsia="en-GB"/>
              </w:rPr>
            </w:pPr>
            <w:r w:rsidRPr="00D1254D">
              <w:rPr>
                <w:rFonts w:ascii="Helvetica neue" w:hAnsi="Helvetica neue" w:cstheme="minorHAnsi"/>
                <w:lang w:eastAsia="en-GB"/>
              </w:rPr>
              <w:t>Communication... for quality assurance and strategic planning</w:t>
            </w:r>
          </w:p>
          <w:p w14:paraId="15746645" w14:textId="478F86BD" w:rsidR="00D1254D" w:rsidRPr="00D1254D" w:rsidRDefault="00D1254D" w:rsidP="00D1254D">
            <w:pPr>
              <w:pStyle w:val="Listenabsatz"/>
              <w:numPr>
                <w:ilvl w:val="1"/>
                <w:numId w:val="21"/>
              </w:numPr>
              <w:ind w:left="775" w:hanging="435"/>
              <w:textAlignment w:val="baseline"/>
              <w:rPr>
                <w:rFonts w:ascii="Helvetica neue" w:hAnsi="Helvetica neue" w:cstheme="minorHAnsi"/>
                <w:lang w:val="en-US" w:eastAsia="en-GB"/>
              </w:rPr>
            </w:pPr>
            <w:r w:rsidRPr="00D1254D">
              <w:rPr>
                <w:rFonts w:ascii="Helvetica neue" w:hAnsi="Helvetica neue" w:cstheme="minorHAnsi"/>
                <w:lang w:eastAsia="en-GB"/>
              </w:rPr>
              <w:t>Processes – Decentralization and delegation</w:t>
            </w:r>
          </w:p>
        </w:tc>
      </w:tr>
      <w:tr w:rsidR="0033180E" w:rsidRPr="00DB6D85" w14:paraId="40A7A33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98951B0" w14:textId="77777777" w:rsidR="00380E2A"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lastRenderedPageBreak/>
              <w:t xml:space="preserve">Glossary </w:t>
            </w:r>
          </w:p>
          <w:p w14:paraId="41D370F8" w14:textId="7D5463E5"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12C395DA" w14:textId="77777777" w:rsidR="00D1254D" w:rsidRDefault="00D1254D" w:rsidP="00D1254D">
            <w:pPr>
              <w:textAlignment w:val="baseline"/>
              <w:rPr>
                <w:rFonts w:ascii="Helvetica neue" w:hAnsi="Helvetica neue" w:cstheme="minorHAnsi"/>
                <w:b/>
                <w:bCs/>
                <w:lang w:val="en-US" w:eastAsia="en-GB"/>
              </w:rPr>
            </w:pPr>
            <w:r w:rsidRPr="00D1254D">
              <w:rPr>
                <w:rFonts w:ascii="Helvetica neue" w:hAnsi="Helvetica neue" w:cstheme="minorHAnsi"/>
                <w:b/>
                <w:bCs/>
                <w:lang w:eastAsia="en-GB"/>
              </w:rPr>
              <w:t>Collective intelligence</w:t>
            </w:r>
          </w:p>
          <w:p w14:paraId="07BEF087" w14:textId="5380E44F"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Collective intelligence (CI) is shared or group intelligence (GI) that emerges from the collaboration, collective efforts, and competition of many individuals and appears in consensus decision making.</w:t>
            </w:r>
          </w:p>
          <w:p w14:paraId="431E294F" w14:textId="77777777" w:rsidR="00D1254D" w:rsidRPr="00D1254D" w:rsidRDefault="00D1254D" w:rsidP="00D1254D">
            <w:pPr>
              <w:textAlignment w:val="baseline"/>
              <w:rPr>
                <w:rFonts w:ascii="Helvetica neue" w:hAnsi="Helvetica neue" w:cstheme="minorHAnsi"/>
                <w:b/>
                <w:bCs/>
                <w:lang w:eastAsia="en-GB"/>
              </w:rPr>
            </w:pPr>
          </w:p>
          <w:p w14:paraId="52306DB8" w14:textId="77777777" w:rsidR="00D1254D" w:rsidRDefault="00D1254D" w:rsidP="00D1254D">
            <w:pPr>
              <w:textAlignment w:val="baseline"/>
              <w:rPr>
                <w:rFonts w:ascii="Helvetica neue" w:hAnsi="Helvetica neue" w:cstheme="minorHAnsi"/>
                <w:b/>
                <w:bCs/>
                <w:lang w:val="en-US" w:eastAsia="en-GB"/>
              </w:rPr>
            </w:pPr>
            <w:r w:rsidRPr="00D1254D">
              <w:rPr>
                <w:rFonts w:ascii="Helvetica neue" w:hAnsi="Helvetica neue" w:cstheme="minorHAnsi"/>
                <w:b/>
                <w:bCs/>
                <w:lang w:eastAsia="en-GB"/>
              </w:rPr>
              <w:t>Intrapreneurship</w:t>
            </w:r>
          </w:p>
          <w:p w14:paraId="7723935D" w14:textId="6195FDA4"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Intrapreneurship refers to employee initiatives in organizations to undertake something new, without being asked to do so.</w:t>
            </w:r>
          </w:p>
          <w:p w14:paraId="2AD9448F" w14:textId="77777777" w:rsidR="00D1254D" w:rsidRPr="00D1254D" w:rsidRDefault="00D1254D" w:rsidP="00D1254D">
            <w:pPr>
              <w:textAlignment w:val="baseline"/>
              <w:rPr>
                <w:rFonts w:ascii="Helvetica neue" w:hAnsi="Helvetica neue" w:cstheme="minorHAnsi"/>
                <w:b/>
                <w:bCs/>
                <w:lang w:eastAsia="en-GB"/>
              </w:rPr>
            </w:pPr>
          </w:p>
          <w:p w14:paraId="44D58CD0" w14:textId="77777777" w:rsidR="00D1254D" w:rsidRDefault="00D1254D" w:rsidP="00D1254D">
            <w:pPr>
              <w:textAlignment w:val="baseline"/>
              <w:rPr>
                <w:rFonts w:ascii="Helvetica neue" w:hAnsi="Helvetica neue" w:cstheme="minorHAnsi"/>
                <w:b/>
                <w:bCs/>
                <w:lang w:val="en-US" w:eastAsia="en-GB"/>
              </w:rPr>
            </w:pPr>
            <w:r w:rsidRPr="00D1254D">
              <w:rPr>
                <w:rFonts w:ascii="Helvetica neue" w:hAnsi="Helvetica neue" w:cstheme="minorHAnsi"/>
                <w:b/>
                <w:bCs/>
                <w:lang w:eastAsia="en-GB"/>
              </w:rPr>
              <w:t>Innovation</w:t>
            </w:r>
          </w:p>
          <w:p w14:paraId="6C27D978" w14:textId="7488F2BF"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 xml:space="preserve">The introduction of something new; Innovation means to improve or to replace something, for example, a process, a product, or a service. </w:t>
            </w:r>
          </w:p>
          <w:p w14:paraId="4FCEC149" w14:textId="77777777" w:rsidR="00D1254D" w:rsidRPr="00D1254D" w:rsidRDefault="00D1254D" w:rsidP="00D1254D">
            <w:pPr>
              <w:textAlignment w:val="baseline"/>
              <w:rPr>
                <w:rFonts w:ascii="Helvetica neue" w:hAnsi="Helvetica neue" w:cstheme="minorHAnsi"/>
                <w:b/>
                <w:bCs/>
                <w:lang w:eastAsia="en-GB"/>
              </w:rPr>
            </w:pPr>
          </w:p>
          <w:p w14:paraId="07023140" w14:textId="77777777" w:rsidR="00D1254D" w:rsidRDefault="00D1254D" w:rsidP="00D1254D">
            <w:pPr>
              <w:textAlignment w:val="baseline"/>
              <w:rPr>
                <w:rFonts w:ascii="Helvetica neue" w:hAnsi="Helvetica neue" w:cstheme="minorHAnsi"/>
                <w:b/>
                <w:bCs/>
                <w:lang w:val="en-US" w:eastAsia="en-GB"/>
              </w:rPr>
            </w:pPr>
            <w:r w:rsidRPr="00D1254D">
              <w:rPr>
                <w:rFonts w:ascii="Helvetica neue" w:hAnsi="Helvetica neue" w:cstheme="minorHAnsi"/>
                <w:b/>
                <w:bCs/>
                <w:lang w:eastAsia="en-GB"/>
              </w:rPr>
              <w:t>Micromanagement</w:t>
            </w:r>
          </w:p>
          <w:p w14:paraId="49D9EE8D" w14:textId="67AA300C" w:rsidR="00D1254D" w:rsidRPr="00D1254D" w:rsidRDefault="00D1254D" w:rsidP="00D1254D">
            <w:pPr>
              <w:textAlignment w:val="baseline"/>
              <w:rPr>
                <w:rFonts w:ascii="Helvetica neue" w:hAnsi="Helvetica neue" w:cstheme="minorHAnsi"/>
                <w:lang w:eastAsia="en-GB"/>
              </w:rPr>
            </w:pPr>
            <w:r w:rsidRPr="00D1254D">
              <w:rPr>
                <w:rFonts w:ascii="Helvetica neue" w:hAnsi="Helvetica neue" w:cstheme="minorHAnsi"/>
                <w:lang w:eastAsia="en-GB"/>
              </w:rPr>
              <w:t>Micromanagement is a negative term that refers to a management style characterised by extremely close supervision and control of the minor details of an individual’s workload and output.</w:t>
            </w:r>
          </w:p>
          <w:p w14:paraId="48A179AE" w14:textId="77777777" w:rsidR="00D1254D" w:rsidRPr="00D1254D" w:rsidRDefault="00D1254D" w:rsidP="00D1254D">
            <w:pPr>
              <w:textAlignment w:val="baseline"/>
              <w:rPr>
                <w:rFonts w:ascii="Helvetica neue" w:hAnsi="Helvetica neue" w:cstheme="minorHAnsi"/>
                <w:b/>
                <w:bCs/>
                <w:lang w:eastAsia="en-GB"/>
              </w:rPr>
            </w:pPr>
          </w:p>
          <w:p w14:paraId="30AC675C" w14:textId="77777777" w:rsidR="00D1254D" w:rsidRDefault="00D1254D" w:rsidP="00D1254D">
            <w:pPr>
              <w:textAlignment w:val="baseline"/>
              <w:rPr>
                <w:rFonts w:ascii="Helvetica neue" w:hAnsi="Helvetica neue" w:cstheme="minorHAnsi"/>
                <w:b/>
                <w:bCs/>
                <w:lang w:eastAsia="en-GB"/>
              </w:rPr>
            </w:pPr>
            <w:r w:rsidRPr="00D1254D">
              <w:rPr>
                <w:rFonts w:ascii="Helvetica neue" w:hAnsi="Helvetica neue" w:cstheme="minorHAnsi"/>
                <w:b/>
                <w:bCs/>
                <w:lang w:eastAsia="en-GB"/>
              </w:rPr>
              <w:t>Proactivity</w:t>
            </w:r>
          </w:p>
          <w:p w14:paraId="67A1AE46" w14:textId="7BDBAEF3" w:rsidR="00367762" w:rsidRPr="00D1254D" w:rsidRDefault="00D1254D" w:rsidP="0033180E">
            <w:pPr>
              <w:textAlignment w:val="baseline"/>
              <w:rPr>
                <w:rFonts w:ascii="Helvetica neue" w:hAnsi="Helvetica neue" w:cstheme="minorHAnsi"/>
                <w:lang w:val="en-US" w:eastAsia="en-GB"/>
              </w:rPr>
            </w:pPr>
            <w:r w:rsidRPr="00D1254D">
              <w:rPr>
                <w:rFonts w:ascii="Helvetica neue" w:hAnsi="Helvetica neue" w:cstheme="minorHAnsi"/>
                <w:lang w:eastAsia="en-GB"/>
              </w:rPr>
              <w:t>Acting in anticipation of future problems, needs, or changes</w:t>
            </w:r>
          </w:p>
        </w:tc>
      </w:tr>
      <w:tr w:rsidR="0033180E" w:rsidRPr="00DB6D85" w14:paraId="7207B181"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DB6D85" w:rsidRDefault="00E87C3B"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t>Self-assessment test (5 multiple choice questions)</w:t>
            </w:r>
          </w:p>
        </w:tc>
        <w:tc>
          <w:tcPr>
            <w:tcW w:w="7824" w:type="dxa"/>
            <w:shd w:val="clear" w:color="auto" w:fill="FFFFFF" w:themeFill="background1"/>
          </w:tcPr>
          <w:p w14:paraId="44D067AC" w14:textId="022BD33B" w:rsidR="00D1254D" w:rsidRPr="00D1254D" w:rsidRDefault="00D1254D" w:rsidP="00D1254D">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In economics, Animal Spirits are:</w:t>
            </w:r>
          </w:p>
          <w:p w14:paraId="0A260C60"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Predatory marketing tactics</w:t>
            </w:r>
          </w:p>
          <w:p w14:paraId="70B57F03"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High-tier bankers</w:t>
            </w:r>
          </w:p>
          <w:p w14:paraId="7DD68282" w14:textId="77777777" w:rsidR="00D1254D" w:rsidRPr="00D1254D" w:rsidRDefault="00D1254D" w:rsidP="00D1254D">
            <w:pPr>
              <w:pStyle w:val="Listenabsatz"/>
              <w:numPr>
                <w:ilvl w:val="1"/>
                <w:numId w:val="23"/>
              </w:numPr>
              <w:textAlignment w:val="baseline"/>
              <w:rPr>
                <w:rFonts w:ascii="Helvetica neue" w:hAnsi="Helvetica neue" w:cs="Calibri"/>
                <w:b/>
                <w:color w:val="AED633"/>
                <w:lang w:eastAsia="en-GB"/>
              </w:rPr>
            </w:pPr>
            <w:r w:rsidRPr="00D1254D">
              <w:rPr>
                <w:rFonts w:ascii="Helvetica neue" w:hAnsi="Helvetica neue" w:cs="Calibri"/>
                <w:b/>
                <w:color w:val="AED633"/>
                <w:lang w:eastAsia="en-GB"/>
              </w:rPr>
              <w:t>A metaphorical explanation for entrepreneurial attitude</w:t>
            </w:r>
          </w:p>
          <w:p w14:paraId="2959AF23" w14:textId="77777777" w:rsidR="00D1254D" w:rsidRPr="00D1254D" w:rsidRDefault="00D1254D" w:rsidP="00D1254D">
            <w:pPr>
              <w:pStyle w:val="Listenabsatz"/>
              <w:ind w:left="340"/>
              <w:textAlignment w:val="baseline"/>
              <w:rPr>
                <w:rFonts w:ascii="Helvetica neue" w:hAnsi="Helvetica neue" w:cs="Calibri"/>
                <w:b/>
                <w:lang w:eastAsia="en-GB"/>
              </w:rPr>
            </w:pPr>
          </w:p>
          <w:p w14:paraId="70A09992" w14:textId="07D391C9" w:rsidR="00D1254D" w:rsidRPr="00D1254D" w:rsidRDefault="00D1254D" w:rsidP="00D1254D">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In intrapreneurship-inspired organizations, communication is:</w:t>
            </w:r>
          </w:p>
          <w:p w14:paraId="5C30574B"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Always top-down</w:t>
            </w:r>
          </w:p>
          <w:p w14:paraId="4591CFC2"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Always bottom-up</w:t>
            </w:r>
          </w:p>
          <w:p w14:paraId="05DC1474" w14:textId="77777777" w:rsidR="00D1254D" w:rsidRPr="00D1254D" w:rsidRDefault="00D1254D" w:rsidP="00D1254D">
            <w:pPr>
              <w:pStyle w:val="Listenabsatz"/>
              <w:numPr>
                <w:ilvl w:val="1"/>
                <w:numId w:val="23"/>
              </w:numPr>
              <w:textAlignment w:val="baseline"/>
              <w:rPr>
                <w:rFonts w:ascii="Helvetica neue" w:hAnsi="Helvetica neue" w:cs="Calibri"/>
                <w:b/>
                <w:color w:val="AED633"/>
                <w:lang w:eastAsia="en-GB"/>
              </w:rPr>
            </w:pPr>
            <w:r w:rsidRPr="00D1254D">
              <w:rPr>
                <w:rFonts w:ascii="Helvetica neue" w:hAnsi="Helvetica neue" w:cs="Calibri"/>
                <w:b/>
                <w:color w:val="AED633"/>
                <w:lang w:eastAsia="en-GB"/>
              </w:rPr>
              <w:t>None of the previous</w:t>
            </w:r>
          </w:p>
          <w:p w14:paraId="67096AD9" w14:textId="77777777" w:rsidR="00D1254D" w:rsidRPr="00D1254D" w:rsidRDefault="00D1254D" w:rsidP="00D1254D">
            <w:pPr>
              <w:pStyle w:val="Listenabsatz"/>
              <w:ind w:left="340"/>
              <w:textAlignment w:val="baseline"/>
              <w:rPr>
                <w:rFonts w:ascii="Helvetica neue" w:hAnsi="Helvetica neue" w:cs="Calibri"/>
                <w:b/>
                <w:lang w:eastAsia="en-GB"/>
              </w:rPr>
            </w:pPr>
          </w:p>
          <w:p w14:paraId="6F54F653" w14:textId="7E644D88" w:rsidR="00D1254D" w:rsidRPr="00D1254D" w:rsidRDefault="00D1254D" w:rsidP="00D1254D">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The no-magic formula implies an on-going cycle of:</w:t>
            </w:r>
          </w:p>
          <w:p w14:paraId="297AB2C8"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lastRenderedPageBreak/>
              <w:t>Motivation and inspiration</w:t>
            </w:r>
          </w:p>
          <w:p w14:paraId="63297A65" w14:textId="77777777" w:rsidR="00D1254D" w:rsidRPr="00D1254D" w:rsidRDefault="00D1254D" w:rsidP="00D1254D">
            <w:pPr>
              <w:pStyle w:val="Listenabsatz"/>
              <w:numPr>
                <w:ilvl w:val="1"/>
                <w:numId w:val="23"/>
              </w:numPr>
              <w:textAlignment w:val="baseline"/>
              <w:rPr>
                <w:rFonts w:ascii="Helvetica neue" w:hAnsi="Helvetica neue" w:cs="Calibri"/>
                <w:b/>
                <w:color w:val="AED633"/>
                <w:lang w:eastAsia="en-GB"/>
              </w:rPr>
            </w:pPr>
            <w:r w:rsidRPr="00D1254D">
              <w:rPr>
                <w:rFonts w:ascii="Helvetica neue" w:hAnsi="Helvetica neue" w:cs="Calibri"/>
                <w:b/>
                <w:color w:val="AED633"/>
                <w:lang w:eastAsia="en-GB"/>
              </w:rPr>
              <w:t>Planning, implementation and revision</w:t>
            </w:r>
          </w:p>
          <w:p w14:paraId="4949696E" w14:textId="76ED7C12" w:rsidR="00D1254D" w:rsidRPr="00D1254D" w:rsidRDefault="00D1254D" w:rsidP="00D1254D">
            <w:pPr>
              <w:pStyle w:val="Listenabsatz"/>
              <w:numPr>
                <w:ilvl w:val="1"/>
                <w:numId w:val="23"/>
              </w:numPr>
              <w:textAlignment w:val="baseline"/>
              <w:rPr>
                <w:rFonts w:ascii="Helvetica neue" w:hAnsi="Helvetica neue" w:cs="Calibri"/>
                <w:bCs/>
                <w:lang w:val="en-US" w:eastAsia="en-GB"/>
              </w:rPr>
            </w:pPr>
            <w:r w:rsidRPr="00D1254D">
              <w:rPr>
                <w:rFonts w:ascii="Helvetica neue" w:hAnsi="Helvetica neue" w:cs="Calibri"/>
                <w:bCs/>
                <w:lang w:eastAsia="en-GB"/>
              </w:rPr>
              <w:t>Audit assessment and financial control</w:t>
            </w:r>
          </w:p>
          <w:p w14:paraId="0FBDC078" w14:textId="77777777" w:rsidR="00D1254D" w:rsidRPr="00D1254D" w:rsidRDefault="00D1254D" w:rsidP="00D1254D">
            <w:pPr>
              <w:pStyle w:val="Listenabsatz"/>
              <w:ind w:left="680"/>
              <w:textAlignment w:val="baseline"/>
              <w:rPr>
                <w:rFonts w:ascii="Helvetica neue" w:hAnsi="Helvetica neue" w:cs="Calibri"/>
                <w:b/>
                <w:lang w:eastAsia="en-GB"/>
              </w:rPr>
            </w:pPr>
          </w:p>
          <w:p w14:paraId="205E7AA7" w14:textId="70799EF3" w:rsidR="00D1254D" w:rsidRPr="00D1254D" w:rsidRDefault="00D1254D" w:rsidP="00D1254D">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Incentives:</w:t>
            </w:r>
          </w:p>
          <w:p w14:paraId="63941C67"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Are of financial nature only</w:t>
            </w:r>
          </w:p>
          <w:p w14:paraId="44127D0D"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Are reserved to upper management level only</w:t>
            </w:r>
          </w:p>
          <w:p w14:paraId="14542934" w14:textId="77777777" w:rsidR="00D1254D" w:rsidRPr="00C835F5" w:rsidRDefault="00D1254D" w:rsidP="00D1254D">
            <w:pPr>
              <w:pStyle w:val="Listenabsatz"/>
              <w:numPr>
                <w:ilvl w:val="1"/>
                <w:numId w:val="23"/>
              </w:numPr>
              <w:textAlignment w:val="baseline"/>
              <w:rPr>
                <w:rFonts w:ascii="Helvetica neue" w:hAnsi="Helvetica neue" w:cs="Calibri"/>
                <w:b/>
                <w:color w:val="AED633"/>
                <w:lang w:eastAsia="en-GB"/>
              </w:rPr>
            </w:pPr>
            <w:r w:rsidRPr="00C835F5">
              <w:rPr>
                <w:rFonts w:ascii="Helvetica neue" w:hAnsi="Helvetica neue" w:cs="Calibri"/>
                <w:b/>
                <w:color w:val="AED633"/>
                <w:lang w:eastAsia="en-GB"/>
              </w:rPr>
              <w:t>None of the previous</w:t>
            </w:r>
          </w:p>
          <w:p w14:paraId="7BBD5C52" w14:textId="77777777" w:rsidR="00D1254D" w:rsidRPr="00D1254D" w:rsidRDefault="00D1254D" w:rsidP="00D1254D">
            <w:pPr>
              <w:pStyle w:val="Listenabsatz"/>
              <w:ind w:left="340"/>
              <w:textAlignment w:val="baseline"/>
              <w:rPr>
                <w:rFonts w:ascii="Helvetica neue" w:hAnsi="Helvetica neue" w:cs="Calibri"/>
                <w:b/>
                <w:lang w:eastAsia="en-GB"/>
              </w:rPr>
            </w:pPr>
          </w:p>
          <w:p w14:paraId="2A8BAAFB" w14:textId="6685AFDF" w:rsidR="00D1254D" w:rsidRPr="00D1254D" w:rsidRDefault="00D1254D" w:rsidP="00D1254D">
            <w:pPr>
              <w:pStyle w:val="Listenabsatz"/>
              <w:numPr>
                <w:ilvl w:val="0"/>
                <w:numId w:val="23"/>
              </w:numPr>
              <w:textAlignment w:val="baseline"/>
              <w:rPr>
                <w:rFonts w:ascii="Helvetica neue" w:hAnsi="Helvetica neue" w:cs="Calibri"/>
                <w:b/>
                <w:lang w:eastAsia="en-GB"/>
              </w:rPr>
            </w:pPr>
            <w:r w:rsidRPr="00D1254D">
              <w:rPr>
                <w:rFonts w:ascii="Helvetica neue" w:hAnsi="Helvetica neue" w:cs="Calibri"/>
                <w:b/>
                <w:lang w:eastAsia="en-GB"/>
              </w:rPr>
              <w:t>Knowledge capital is:</w:t>
            </w:r>
          </w:p>
          <w:p w14:paraId="4B2B15F5" w14:textId="77777777" w:rsidR="00D1254D" w:rsidRPr="00D1254D" w:rsidRDefault="00D1254D" w:rsidP="00D1254D">
            <w:pPr>
              <w:pStyle w:val="Listenabsatz"/>
              <w:numPr>
                <w:ilvl w:val="1"/>
                <w:numId w:val="23"/>
              </w:numPr>
              <w:textAlignment w:val="baseline"/>
              <w:rPr>
                <w:rFonts w:ascii="Helvetica neue" w:hAnsi="Helvetica neue" w:cs="Calibri"/>
                <w:b/>
                <w:color w:val="AED633"/>
                <w:lang w:eastAsia="en-GB"/>
              </w:rPr>
            </w:pPr>
            <w:r w:rsidRPr="00D1254D">
              <w:rPr>
                <w:rFonts w:ascii="Helvetica neue" w:hAnsi="Helvetica neue" w:cs="Calibri"/>
                <w:b/>
                <w:color w:val="AED633"/>
                <w:lang w:eastAsia="en-GB"/>
              </w:rPr>
              <w:t>…needed by aspiring intrapreneurs to set things in motion</w:t>
            </w:r>
          </w:p>
          <w:p w14:paraId="4EF62960" w14:textId="77777777" w:rsidR="00D1254D" w:rsidRPr="00D1254D" w:rsidRDefault="00D1254D" w:rsidP="00D1254D">
            <w:pPr>
              <w:pStyle w:val="Listenabsatz"/>
              <w:numPr>
                <w:ilvl w:val="1"/>
                <w:numId w:val="23"/>
              </w:numPr>
              <w:textAlignment w:val="baseline"/>
              <w:rPr>
                <w:rFonts w:ascii="Helvetica neue" w:hAnsi="Helvetica neue" w:cs="Calibri"/>
                <w:bCs/>
                <w:lang w:eastAsia="en-GB"/>
              </w:rPr>
            </w:pPr>
            <w:r w:rsidRPr="00D1254D">
              <w:rPr>
                <w:rFonts w:ascii="Helvetica neue" w:hAnsi="Helvetica neue" w:cs="Calibri"/>
                <w:bCs/>
                <w:lang w:eastAsia="en-GB"/>
              </w:rPr>
              <w:t xml:space="preserve">Available only to R&amp;D </w:t>
            </w:r>
          </w:p>
          <w:p w14:paraId="42C09B04" w14:textId="7CAF3E67" w:rsidR="00D1254D" w:rsidRPr="00D1254D" w:rsidRDefault="00D1254D" w:rsidP="00D1254D">
            <w:pPr>
              <w:pStyle w:val="Listenabsatz"/>
              <w:numPr>
                <w:ilvl w:val="1"/>
                <w:numId w:val="23"/>
              </w:numPr>
              <w:textAlignment w:val="baseline"/>
              <w:rPr>
                <w:rFonts w:ascii="Helvetica neue" w:hAnsi="Helvetica neue" w:cs="Calibri"/>
                <w:bCs/>
                <w:lang w:val="en-US" w:eastAsia="en-GB"/>
              </w:rPr>
            </w:pPr>
            <w:r w:rsidRPr="00D1254D">
              <w:rPr>
                <w:rFonts w:ascii="Helvetica neue" w:hAnsi="Helvetica neue" w:cs="Calibri"/>
                <w:bCs/>
                <w:lang w:eastAsia="en-GB"/>
              </w:rPr>
              <w:t>Protected by IPR</w:t>
            </w:r>
          </w:p>
        </w:tc>
      </w:tr>
      <w:tr w:rsidR="0033180E" w:rsidRPr="00DB6D85" w14:paraId="718A2AA6"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DB6D85" w:rsidRDefault="00367762" w:rsidP="0033180E">
            <w:pPr>
              <w:rPr>
                <w:rFonts w:ascii="Helvetica neue" w:hAnsi="Helvetica neue" w:cstheme="minorHAnsi"/>
                <w:b/>
                <w:bCs/>
                <w:color w:val="FFFFFF" w:themeColor="background1"/>
                <w:lang w:val="en-US" w:eastAsia="en-GB"/>
              </w:rPr>
            </w:pPr>
            <w:r w:rsidRPr="00DB6D85">
              <w:rPr>
                <w:rFonts w:ascii="Helvetica neue" w:hAnsi="Helvetica neue" w:cstheme="minorHAnsi"/>
                <w:b/>
                <w:bCs/>
                <w:color w:val="FFFFFF" w:themeColor="background1"/>
                <w:lang w:val="en-US" w:eastAsia="en-GB"/>
              </w:rPr>
              <w:lastRenderedPageBreak/>
              <w:t>Related PPT</w:t>
            </w:r>
          </w:p>
        </w:tc>
        <w:tc>
          <w:tcPr>
            <w:tcW w:w="7824" w:type="dxa"/>
            <w:shd w:val="clear" w:color="auto" w:fill="FFFFFF" w:themeFill="background1"/>
          </w:tcPr>
          <w:p w14:paraId="76CEAB2F" w14:textId="1D153292" w:rsidR="00367762" w:rsidRPr="00DB6D85" w:rsidRDefault="00C07B0F" w:rsidP="0033180E">
            <w:pPr>
              <w:rPr>
                <w:rFonts w:ascii="Helvetica neue" w:eastAsia="Calibri" w:hAnsi="Helvetica neue" w:cstheme="minorHAnsi"/>
                <w:color w:val="244061" w:themeColor="accent1" w:themeShade="80"/>
                <w:lang w:val="en-US"/>
              </w:rPr>
            </w:pPr>
            <w:r w:rsidRPr="00DB6D85">
              <w:rPr>
                <w:rFonts w:ascii="Helvetica neue" w:eastAsia="Calibri" w:hAnsi="Helvetica neue" w:cstheme="minorHAnsi"/>
                <w:lang w:val="en-US"/>
              </w:rPr>
              <w:t>GENIE_PP</w:t>
            </w:r>
            <w:r w:rsidR="0066250A" w:rsidRPr="00DB6D85">
              <w:rPr>
                <w:rFonts w:ascii="Helvetica neue" w:eastAsia="Calibri" w:hAnsi="Helvetica neue" w:cstheme="minorHAnsi"/>
                <w:lang w:val="en-US"/>
              </w:rPr>
              <w:t>T</w:t>
            </w:r>
            <w:r w:rsidRPr="00DB6D85">
              <w:rPr>
                <w:rFonts w:ascii="Helvetica neue" w:eastAsia="Calibri" w:hAnsi="Helvetica neue" w:cstheme="minorHAnsi"/>
                <w:lang w:val="en-US"/>
              </w:rPr>
              <w:t>_</w:t>
            </w:r>
            <w:r w:rsidR="00D1254D">
              <w:rPr>
                <w:rFonts w:ascii="Helvetica neue" w:eastAsia="Calibri" w:hAnsi="Helvetica neue" w:cstheme="minorHAnsi"/>
                <w:lang w:val="en-US"/>
              </w:rPr>
              <w:t>Making things happen 1</w:t>
            </w:r>
            <w:r w:rsidRPr="00DB6D85">
              <w:rPr>
                <w:rFonts w:ascii="Helvetica neue" w:eastAsia="Calibri" w:hAnsi="Helvetica neue" w:cstheme="minorHAnsi"/>
                <w:lang w:val="en-US"/>
              </w:rPr>
              <w:t>.pptx</w:t>
            </w:r>
          </w:p>
        </w:tc>
      </w:tr>
      <w:tr w:rsidR="0033180E" w:rsidRPr="00DB6D85" w14:paraId="21DEDB79" w14:textId="77777777" w:rsidTr="0033180E">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628C33C6" w14:textId="015CBF77" w:rsidR="00D1254D" w:rsidRDefault="00D1254D" w:rsidP="00D1254D">
            <w:pPr>
              <w:pStyle w:val="Listenabsatz"/>
              <w:numPr>
                <w:ilvl w:val="0"/>
                <w:numId w:val="25"/>
              </w:numPr>
              <w:spacing w:after="120"/>
              <w:rPr>
                <w:rFonts w:ascii="Helvetica neue" w:hAnsi="Helvetica neue" w:cstheme="minorHAnsi"/>
                <w:lang w:val="en-US"/>
              </w:rPr>
            </w:pPr>
            <w:r w:rsidRPr="00D1254D">
              <w:rPr>
                <w:rFonts w:ascii="Helvetica neue" w:hAnsi="Helvetica neue" w:cstheme="minorHAnsi"/>
              </w:rPr>
              <w:t>Goldberg, W. H. (1986). Book Reviews</w:t>
            </w:r>
            <w:r>
              <w:rPr>
                <w:rFonts w:ascii="Helvetica neue" w:hAnsi="Helvetica neue" w:cstheme="minorHAnsi"/>
              </w:rPr>
              <w:t>:</w:t>
            </w:r>
            <w:r w:rsidRPr="00D1254D">
              <w:rPr>
                <w:rFonts w:ascii="Helvetica neue" w:hAnsi="Helvetica neue" w:cstheme="minorHAnsi"/>
              </w:rPr>
              <w:t xml:space="preserve"> Gifford Pinchot III: Intrapreneuring: Why You Don’t Have to Leave the Corporation to Become an Entrepreneur 1985, New York: Harper and Row. 368 pages. Organization Studies, 7(4), 398–399. </w:t>
            </w:r>
            <w:hyperlink r:id="rId7" w:history="1">
              <w:r w:rsidRPr="00D72BD6">
                <w:rPr>
                  <w:rStyle w:val="Hyperlink"/>
                  <w:rFonts w:ascii="Helvetica neue" w:hAnsi="Helvetica neue" w:cstheme="minorHAnsi"/>
                </w:rPr>
                <w:t>https://doi.org/10.1177/017084068600700408</w:t>
              </w:r>
            </w:hyperlink>
          </w:p>
          <w:p w14:paraId="0CEE0267" w14:textId="62092417" w:rsidR="00D1254D" w:rsidRPr="00D1254D" w:rsidRDefault="00D1254D" w:rsidP="00D1254D">
            <w:pPr>
              <w:pStyle w:val="Listenabsatz"/>
              <w:numPr>
                <w:ilvl w:val="0"/>
                <w:numId w:val="25"/>
              </w:numPr>
              <w:spacing w:after="120"/>
              <w:rPr>
                <w:rFonts w:ascii="Helvetica neue" w:hAnsi="Helvetica neue" w:cstheme="minorHAnsi"/>
                <w:color w:val="244061" w:themeColor="accent1" w:themeShade="80"/>
                <w:lang w:val="en-US"/>
              </w:rPr>
            </w:pPr>
            <w:r w:rsidRPr="00D1254D">
              <w:rPr>
                <w:rFonts w:ascii="Helvetica neue" w:hAnsi="Helvetica neue" w:cstheme="minorHAnsi"/>
              </w:rPr>
              <w:t xml:space="preserve">Five Insights into Intrapreneurship. A guide to Accelerating Innovation within Corporations. Deloitte Digital. URL: </w:t>
            </w:r>
            <w:hyperlink r:id="rId8" w:history="1">
              <w:r w:rsidRPr="00D72BD6">
                <w:rPr>
                  <w:rStyle w:val="Hyperlink"/>
                  <w:rFonts w:ascii="Helvetica neue" w:hAnsi="Helvetica neue" w:cstheme="minorHAnsi"/>
                </w:rPr>
                <w:t>https://www2.deloitte.com/content/dam/Deloitte/de/Documents/technology/Intrapreneurship_Whitepaper_English.pdf</w:t>
              </w:r>
            </w:hyperlink>
          </w:p>
        </w:tc>
      </w:tr>
      <w:tr w:rsidR="0033180E" w:rsidRPr="00DB6D85" w14:paraId="2A2F805F" w14:textId="77777777" w:rsidTr="0033180E">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DB6D85" w:rsidRDefault="00367762" w:rsidP="0033180E">
            <w:pPr>
              <w:rPr>
                <w:rFonts w:ascii="Helvetica neue" w:hAnsi="Helvetica neue" w:cstheme="minorHAnsi"/>
                <w:b/>
                <w:bCs/>
                <w:color w:val="FFFFFF" w:themeColor="background1"/>
                <w:lang w:val="en-US"/>
              </w:rPr>
            </w:pPr>
            <w:r w:rsidRPr="00DB6D85">
              <w:rPr>
                <w:rFonts w:ascii="Helvetica neue" w:hAnsi="Helvetica neue" w:cstheme="minorHAnsi"/>
                <w:b/>
                <w:bCs/>
                <w:color w:val="FFFFFF" w:themeColor="background1"/>
                <w:lang w:val="en-US" w:eastAsia="en-GB"/>
              </w:rPr>
              <w:t>Provided by </w:t>
            </w:r>
          </w:p>
        </w:tc>
        <w:tc>
          <w:tcPr>
            <w:tcW w:w="7824" w:type="dxa"/>
            <w:shd w:val="clear" w:color="auto" w:fill="FFFFFF" w:themeFill="background1"/>
          </w:tcPr>
          <w:p w14:paraId="0F8631C1" w14:textId="72799576" w:rsidR="00367762" w:rsidRPr="00DB6D85" w:rsidRDefault="00D1254D" w:rsidP="0033180E">
            <w:pPr>
              <w:rPr>
                <w:rFonts w:ascii="Helvetica neue" w:hAnsi="Helvetica neue" w:cstheme="minorHAnsi"/>
                <w:color w:val="244061" w:themeColor="accent1" w:themeShade="80"/>
                <w:lang w:val="en-US"/>
              </w:rPr>
            </w:pPr>
            <w:r w:rsidRPr="00D1254D">
              <w:rPr>
                <w:rFonts w:ascii="Helvetica neue" w:hAnsi="Helvetica neue" w:cstheme="minorHAnsi"/>
                <w:lang w:val="en-US"/>
              </w:rPr>
              <w:t>IDP European Consultants &amp; IHF asbl</w:t>
            </w:r>
          </w:p>
        </w:tc>
      </w:tr>
    </w:tbl>
    <w:p w14:paraId="7B5C8C62" w14:textId="77777777" w:rsidR="00367762" w:rsidRPr="00DB6D85" w:rsidRDefault="00367762" w:rsidP="0033180E">
      <w:pPr>
        <w:rPr>
          <w:rFonts w:ascii="Helvetica neue" w:eastAsia="Calibri" w:hAnsi="Helvetica neue"/>
        </w:rPr>
      </w:pPr>
    </w:p>
    <w:p w14:paraId="147C05D8" w14:textId="77777777" w:rsidR="00FF7BD6" w:rsidRPr="00DB6D85" w:rsidRDefault="00FF7BD6" w:rsidP="0033180E">
      <w:pPr>
        <w:pStyle w:val="Textkrper"/>
        <w:rPr>
          <w:rFonts w:ascii="Helvetica neue" w:hAnsi="Helvetica neue"/>
        </w:rPr>
      </w:pPr>
    </w:p>
    <w:p w14:paraId="74F8FDB1" w14:textId="77777777" w:rsidR="00FF7BD6" w:rsidRPr="00DB6D85" w:rsidRDefault="00FF7BD6" w:rsidP="0033180E">
      <w:pPr>
        <w:pStyle w:val="Textkrper"/>
        <w:rPr>
          <w:rFonts w:ascii="Helvetica neue" w:hAnsi="Helvetica neue"/>
        </w:rPr>
      </w:pPr>
    </w:p>
    <w:p w14:paraId="1D7A6CEB" w14:textId="77777777" w:rsidR="00B77D0D" w:rsidRPr="00DB6D85" w:rsidRDefault="00B77D0D" w:rsidP="00E92B44">
      <w:pPr>
        <w:pStyle w:val="Textkrper"/>
        <w:rPr>
          <w:rFonts w:ascii="Helvetica neue" w:hAnsi="Helvetica neue"/>
        </w:rPr>
      </w:pPr>
    </w:p>
    <w:sectPr w:rsidR="00B77D0D" w:rsidRPr="00DB6D85" w:rsidSect="00AB5826">
      <w:headerReference w:type="default" r:id="rId9"/>
      <w:footerReference w:type="default" r:id="rId10"/>
      <w:type w:val="continuous"/>
      <w:pgSz w:w="11906" w:h="16838"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7E03" w14:textId="77777777" w:rsidR="000C7748" w:rsidRDefault="000C7748" w:rsidP="00B77D0D">
      <w:r>
        <w:separator/>
      </w:r>
    </w:p>
  </w:endnote>
  <w:endnote w:type="continuationSeparator" w:id="0">
    <w:p w14:paraId="35772F85" w14:textId="77777777" w:rsidR="000C7748" w:rsidRDefault="000C7748"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FE67" w14:textId="77777777" w:rsidR="000C7748" w:rsidRDefault="000C7748" w:rsidP="00B77D0D">
      <w:r>
        <w:separator/>
      </w:r>
    </w:p>
  </w:footnote>
  <w:footnote w:type="continuationSeparator" w:id="0">
    <w:p w14:paraId="467E1056" w14:textId="77777777" w:rsidR="000C7748" w:rsidRDefault="000C7748"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FAE464C"/>
    <w:multiLevelType w:val="hybridMultilevel"/>
    <w:tmpl w:val="4A90C376"/>
    <w:lvl w:ilvl="0" w:tplc="C1BCBBC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69568F"/>
    <w:multiLevelType w:val="hybridMultilevel"/>
    <w:tmpl w:val="E78CA01A"/>
    <w:lvl w:ilvl="0" w:tplc="7EF27B34">
      <w:numFmt w:val="bullet"/>
      <w:lvlText w:val="•"/>
      <w:lvlJc w:val="left"/>
      <w:pPr>
        <w:ind w:left="1080" w:hanging="720"/>
      </w:pPr>
      <w:rPr>
        <w:rFonts w:ascii="Helvetica neue" w:eastAsia="Times New Roman" w:hAnsi="Helvetica neu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7"/>
  </w:num>
  <w:num w:numId="4" w16cid:durableId="1074550370">
    <w:abstractNumId w:val="13"/>
  </w:num>
  <w:num w:numId="5" w16cid:durableId="48186553">
    <w:abstractNumId w:val="5"/>
  </w:num>
  <w:num w:numId="6" w16cid:durableId="1737313509">
    <w:abstractNumId w:val="21"/>
  </w:num>
  <w:num w:numId="7" w16cid:durableId="1487936358">
    <w:abstractNumId w:val="12"/>
  </w:num>
  <w:num w:numId="8" w16cid:durableId="902565167">
    <w:abstractNumId w:val="11"/>
  </w:num>
  <w:num w:numId="9" w16cid:durableId="432286846">
    <w:abstractNumId w:val="15"/>
  </w:num>
  <w:num w:numId="10" w16cid:durableId="699208534">
    <w:abstractNumId w:val="10"/>
  </w:num>
  <w:num w:numId="11" w16cid:durableId="1930656779">
    <w:abstractNumId w:val="4"/>
  </w:num>
  <w:num w:numId="12" w16cid:durableId="139616426">
    <w:abstractNumId w:val="6"/>
  </w:num>
  <w:num w:numId="13" w16cid:durableId="1040280666">
    <w:abstractNumId w:val="19"/>
  </w:num>
  <w:num w:numId="14" w16cid:durableId="1460877539">
    <w:abstractNumId w:val="24"/>
  </w:num>
  <w:num w:numId="15" w16cid:durableId="926958739">
    <w:abstractNumId w:val="14"/>
  </w:num>
  <w:num w:numId="16" w16cid:durableId="549343741">
    <w:abstractNumId w:val="0"/>
  </w:num>
  <w:num w:numId="17" w16cid:durableId="1838184573">
    <w:abstractNumId w:val="20"/>
  </w:num>
  <w:num w:numId="18" w16cid:durableId="1685012680">
    <w:abstractNumId w:val="26"/>
  </w:num>
  <w:num w:numId="19" w16cid:durableId="1757087996">
    <w:abstractNumId w:val="1"/>
  </w:num>
  <w:num w:numId="20" w16cid:durableId="1072660393">
    <w:abstractNumId w:val="17"/>
  </w:num>
  <w:num w:numId="21" w16cid:durableId="928466019">
    <w:abstractNumId w:val="18"/>
  </w:num>
  <w:num w:numId="22" w16cid:durableId="918557151">
    <w:abstractNumId w:val="3"/>
  </w:num>
  <w:num w:numId="23" w16cid:durableId="1276254728">
    <w:abstractNumId w:val="16"/>
  </w:num>
  <w:num w:numId="24" w16cid:durableId="1223565942">
    <w:abstractNumId w:val="9"/>
  </w:num>
  <w:num w:numId="25" w16cid:durableId="1485126876">
    <w:abstractNumId w:val="2"/>
  </w:num>
  <w:num w:numId="26" w16cid:durableId="582180042">
    <w:abstractNumId w:val="22"/>
  </w:num>
  <w:num w:numId="27" w16cid:durableId="13735316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C7748"/>
    <w:rsid w:val="000E59D7"/>
    <w:rsid w:val="000F6C3F"/>
    <w:rsid w:val="00132DD8"/>
    <w:rsid w:val="00162C30"/>
    <w:rsid w:val="00190BAA"/>
    <w:rsid w:val="001C0B43"/>
    <w:rsid w:val="001D1444"/>
    <w:rsid w:val="00233984"/>
    <w:rsid w:val="002423FF"/>
    <w:rsid w:val="00250F8E"/>
    <w:rsid w:val="00274B14"/>
    <w:rsid w:val="00276525"/>
    <w:rsid w:val="00285C63"/>
    <w:rsid w:val="002D275E"/>
    <w:rsid w:val="0033180E"/>
    <w:rsid w:val="003441DD"/>
    <w:rsid w:val="00367762"/>
    <w:rsid w:val="0037488C"/>
    <w:rsid w:val="00380E2A"/>
    <w:rsid w:val="003C16FF"/>
    <w:rsid w:val="003D13EC"/>
    <w:rsid w:val="00403D96"/>
    <w:rsid w:val="00467D9D"/>
    <w:rsid w:val="004B10DB"/>
    <w:rsid w:val="004C4FAF"/>
    <w:rsid w:val="004E03FB"/>
    <w:rsid w:val="004E3BBD"/>
    <w:rsid w:val="004F3F08"/>
    <w:rsid w:val="005248A4"/>
    <w:rsid w:val="00536144"/>
    <w:rsid w:val="0055064D"/>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B5826"/>
    <w:rsid w:val="00AC71EF"/>
    <w:rsid w:val="00B217DC"/>
    <w:rsid w:val="00B34F9F"/>
    <w:rsid w:val="00B40CAE"/>
    <w:rsid w:val="00B61BC4"/>
    <w:rsid w:val="00B77D0D"/>
    <w:rsid w:val="00B82763"/>
    <w:rsid w:val="00BA5E80"/>
    <w:rsid w:val="00BA6F71"/>
    <w:rsid w:val="00BF531A"/>
    <w:rsid w:val="00C05783"/>
    <w:rsid w:val="00C07B0F"/>
    <w:rsid w:val="00C35E6B"/>
    <w:rsid w:val="00C47362"/>
    <w:rsid w:val="00C835F5"/>
    <w:rsid w:val="00C8382D"/>
    <w:rsid w:val="00C97ACD"/>
    <w:rsid w:val="00CE2DE6"/>
    <w:rsid w:val="00D1254D"/>
    <w:rsid w:val="00D629E0"/>
    <w:rsid w:val="00D70A82"/>
    <w:rsid w:val="00D91A91"/>
    <w:rsid w:val="00D9641D"/>
    <w:rsid w:val="00DB6D85"/>
    <w:rsid w:val="00E01E50"/>
    <w:rsid w:val="00E0760A"/>
    <w:rsid w:val="00E53DD1"/>
    <w:rsid w:val="00E66F38"/>
    <w:rsid w:val="00E820E9"/>
    <w:rsid w:val="00E87C3B"/>
    <w:rsid w:val="00E92B44"/>
    <w:rsid w:val="00E9552B"/>
    <w:rsid w:val="00EB1C88"/>
    <w:rsid w:val="00EB76C6"/>
    <w:rsid w:val="00EE173C"/>
    <w:rsid w:val="00EE796A"/>
    <w:rsid w:val="00EF4FFE"/>
    <w:rsid w:val="00F1250A"/>
    <w:rsid w:val="00F15809"/>
    <w:rsid w:val="00F6298B"/>
    <w:rsid w:val="00F74502"/>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D1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de/Documents/technology/Intrapreneurship_Whitepaper_English.pdf" TargetMode="External"/><Relationship Id="rId3" Type="http://schemas.openxmlformats.org/officeDocument/2006/relationships/settings" Target="settings.xml"/><Relationship Id="rId7" Type="http://schemas.openxmlformats.org/officeDocument/2006/relationships/hyperlink" Target="https://doi.org/10.1177/0170840686007004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4090</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4</cp:revision>
  <cp:lastPrinted>2022-11-25T11:56:00Z</cp:lastPrinted>
  <dcterms:created xsi:type="dcterms:W3CDTF">2022-12-20T11:21:00Z</dcterms:created>
  <dcterms:modified xsi:type="dcterms:W3CDTF">2022-12-20T12:26:00Z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