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F18" w:rsidRDefault="00D909ED" w14:paraId="16DF3E01" w14:textId="17BF1E38">
      <w:pPr>
        <w:pStyle w:val="P68B1DB1-Textkrper1"/>
        <w:tabs>
          <w:tab w:val="left" w:pos="567"/>
          <w:tab w:val="left" w:pos="10773"/>
        </w:tabs>
        <w:ind w:left="-567" w:right="-427"/>
        <w:jc w:val="center"/>
      </w:pPr>
      <w:r>
        <w:t>Caso práctico</w:t>
      </w:r>
      <w:r w:rsidR="00F647F7">
        <w:t>:</w:t>
      </w:r>
    </w:p>
    <w:p w:rsidR="00136F18" w:rsidRDefault="00D909ED" w14:paraId="2A60A73F" w14:textId="237C599E">
      <w:pPr>
        <w:pStyle w:val="P68B1DB1-Textkrper1"/>
        <w:tabs>
          <w:tab w:val="left" w:pos="567"/>
          <w:tab w:val="left" w:pos="10773"/>
        </w:tabs>
        <w:ind w:left="-567" w:right="-427"/>
        <w:jc w:val="center"/>
      </w:pPr>
      <w:r>
        <w:t>Formato de propuesta de una sola frase de “The Founder Institute”</w:t>
      </w:r>
    </w:p>
    <w:p w:rsidR="00136F18" w:rsidRDefault="00136F18" w14:paraId="765BDD30" w14:textId="77777777">
      <w:pPr>
        <w:ind w:left="567" w:hanging="425"/>
        <w:jc w:val="center"/>
        <w:rPr>
          <w:rFonts w:ascii="Helvetica neue" w:hAnsi="Helvetica neue" w:cstheme="majorHAnsi"/>
          <w:b/>
          <w:color w:val="4D94B7"/>
          <w:sz w:val="40"/>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00136F18"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136F18" w:rsidRDefault="00F647F7" w14:paraId="727B59D1" w14:textId="77777777">
            <w:pPr>
              <w:pStyle w:val="P68B1DB1-Standard2"/>
            </w:pPr>
            <w:r>
              <w:t>Palabras clave (meta tag)</w:t>
            </w:r>
          </w:p>
        </w:tc>
        <w:tc>
          <w:tcPr>
            <w:tcW w:w="6642" w:type="dxa"/>
            <w:shd w:val="clear" w:color="auto" w:fill="FFFFFF" w:themeFill="background1"/>
          </w:tcPr>
          <w:p w:rsidR="00136F18" w:rsidRDefault="00F647F7" w14:paraId="01319779" w14:textId="2173496D">
            <w:pPr>
              <w:pStyle w:val="P68B1DB1-Standard3"/>
            </w:pPr>
            <w:r>
              <w:t>The Founder Institute, formato de lanzamiento de una oración</w:t>
            </w:r>
          </w:p>
        </w:tc>
      </w:tr>
      <w:tr w:rsidR="00136F18"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136F18" w:rsidRDefault="00F647F7" w14:paraId="3D5C6F61" w14:textId="070DFD45">
            <w:pPr>
              <w:pStyle w:val="P68B1DB1-Standard2"/>
            </w:pPr>
            <w:r>
              <w:t>Proporcionado por</w:t>
            </w:r>
          </w:p>
        </w:tc>
        <w:tc>
          <w:tcPr>
            <w:tcW w:w="6642" w:type="dxa"/>
            <w:shd w:val="clear" w:color="auto" w:fill="FFFFFF" w:themeFill="background1"/>
          </w:tcPr>
          <w:p w:rsidR="00136F18" w:rsidRDefault="00F647F7" w14:paraId="1E29AC1D" w14:textId="4F6A533A">
            <w:pPr>
              <w:pStyle w:val="P68B1DB1-Standard4"/>
            </w:pPr>
            <w:r>
              <w:t>Universidad de Dubrovnik</w:t>
            </w:r>
          </w:p>
        </w:tc>
      </w:tr>
      <w:tr w:rsidR="00136F18"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136F18" w:rsidRDefault="00F647F7" w14:paraId="242772F7" w14:textId="22389382">
            <w:pPr>
              <w:pStyle w:val="P68B1DB1-Standard2"/>
            </w:pPr>
            <w:r>
              <w:t>Idioma</w:t>
            </w:r>
          </w:p>
        </w:tc>
        <w:tc>
          <w:tcPr>
            <w:tcW w:w="6642" w:type="dxa"/>
            <w:shd w:val="clear" w:color="auto" w:fill="FFFFFF" w:themeFill="background1"/>
          </w:tcPr>
          <w:p w:rsidR="00136F18" w:rsidRDefault="00F647F7" w14:paraId="18723BA9" w14:textId="7BD94C2D">
            <w:pPr>
              <w:pStyle w:val="P68B1DB1-Standard4"/>
            </w:pPr>
            <w:r>
              <w:t>Inglés</w:t>
            </w:r>
          </w:p>
        </w:tc>
      </w:tr>
      <w:tr w:rsidR="00136F18"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136F18" w:rsidRDefault="00D909ED" w14:paraId="6142E15C" w14:textId="280420E9">
            <w:pPr>
              <w:pStyle w:val="P68B1DB1-Standard2"/>
              <w:jc w:val="both"/>
              <w:textAlignment w:val="baseline"/>
            </w:pPr>
            <w:r>
              <w:t>Caso práctico</w:t>
            </w:r>
          </w:p>
        </w:tc>
      </w:tr>
      <w:tr w:rsidR="00136F18"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136F18" w:rsidRDefault="00F647F7" w14:paraId="7D6F1361" w14:textId="07849E80">
            <w:pPr>
              <w:pStyle w:val="P68B1DB1-Listenabsatz5"/>
            </w:pPr>
            <w:r>
              <w:t xml:space="preserve">El Instituto Fundador es una incubadora de negocios estadounidense con sede en Silicon Valley con oficinas en 95 países. Su misión es empoderar a las comunidades de personas talentosas y motivadas para construir empresas de tecnología exitosas en todo el mundo. Desde 2009, los programas de aceleración estructurada del </w:t>
            </w:r>
            <w:r w:rsidR="00D909ED">
              <w:t>Founder Institute</w:t>
            </w:r>
            <w:r>
              <w:t xml:space="preserve"> han ayudado a más de 6.500 empresarios a recibir fondos por un total de más de 1.750 millones</w:t>
            </w:r>
            <w:r w:rsidR="00D909ED">
              <w:t xml:space="preserve"> de dólares</w:t>
            </w:r>
            <w:r>
              <w:t>.</w:t>
            </w:r>
          </w:p>
          <w:p w:rsidR="00136F18" w:rsidRDefault="00136F18" w14:paraId="29476521" w14:textId="77777777">
            <w:pPr>
              <w:pStyle w:val="Listenabsatz"/>
              <w:rPr>
                <w:rFonts w:ascii="Helvetica neue" w:hAnsi="Helvetica neue" w:cstheme="minorHAnsi"/>
              </w:rPr>
            </w:pPr>
          </w:p>
          <w:p w:rsidR="00136F18" w:rsidRDefault="00F647F7" w14:paraId="32FF6440" w14:textId="5F782AA8">
            <w:pPr>
              <w:pStyle w:val="P68B1DB1-Listenabsatz5"/>
            </w:pPr>
            <w:r>
              <w:t xml:space="preserve">El </w:t>
            </w:r>
            <w:r w:rsidR="00D909ED">
              <w:t xml:space="preserve">Founder Institute </w:t>
            </w:r>
            <w:r>
              <w:t xml:space="preserve">recomienda usar el formato de </w:t>
            </w:r>
            <w:r w:rsidR="00D909ED">
              <w:t>propuesta</w:t>
            </w:r>
            <w:r>
              <w:t xml:space="preserve"> simple de una frase, y es un gran ejemplo de cómo una empresa puede explicar su negocio de manera simple y efectiva:</w:t>
            </w:r>
          </w:p>
          <w:p w:rsidR="00136F18" w:rsidRDefault="00136F18" w14:paraId="0AB5CD1C" w14:textId="77777777">
            <w:pPr>
              <w:pStyle w:val="Listenabsatz"/>
              <w:rPr>
                <w:rFonts w:ascii="Helvetica neue" w:hAnsi="Helvetica neue" w:cstheme="minorHAnsi"/>
              </w:rPr>
            </w:pPr>
          </w:p>
          <w:p w:rsidR="00136F18" w:rsidRDefault="00F647F7" w14:paraId="7B8A6730" w14:textId="0838F9D3">
            <w:pPr>
              <w:pStyle w:val="P68B1DB1-Listenabsatz6"/>
            </w:pPr>
            <w:r>
              <w:t>«Mi compañía, [nombre de la empresa], está desarrollando [una oferta definida] para ayudar [a un público objetivo]</w:t>
            </w:r>
            <w:r w:rsidR="00D909ED">
              <w:t xml:space="preserve"> a</w:t>
            </w:r>
            <w:r>
              <w:t xml:space="preserve"> [resolver un problema] con [</w:t>
            </w:r>
            <w:r w:rsidR="00D909ED">
              <w:t>receta secreta</w:t>
            </w:r>
            <w:r>
              <w:t>]».</w:t>
            </w:r>
          </w:p>
          <w:p w:rsidR="00136F18" w:rsidRDefault="00136F18" w14:paraId="07A5893D" w14:textId="77777777">
            <w:pPr>
              <w:pStyle w:val="Listenabsatz"/>
              <w:rPr>
                <w:rFonts w:ascii="Helvetica neue" w:hAnsi="Helvetica neue" w:cstheme="minorHAnsi"/>
              </w:rPr>
            </w:pPr>
          </w:p>
          <w:p w:rsidR="00136F18" w:rsidRDefault="00F647F7" w14:paraId="748E92BE" w14:textId="76C46A31">
            <w:pPr>
              <w:pStyle w:val="P68B1DB1-Listenabsatz5"/>
            </w:pPr>
            <w:r>
              <w:t xml:space="preserve">La oferta definida debe ser corta, simple y comprensible para todos, como «una aplicación móvil». El público objetivo definido es el primer grupo de personas a las que comercializará su oferta, por ejemplo, «mujeres de entre 25 y 35 años». El problema debe ser algo que todo el mundo entienda, por ejemplo, «reducir el tiempo que se tarda en pagar las facturas». El último componente, la </w:t>
            </w:r>
            <w:r w:rsidR="00D909ED">
              <w:t>receta</w:t>
            </w:r>
            <w:r>
              <w:t xml:space="preserve"> secreta, agrega su enfoque único para resolver el problema y muestra que está en control del mercado, por ejemplo, «enviando alertas por correo electrónico automatizadas basadas en el análisis de los tiempos de respuesta más </w:t>
            </w:r>
            <w:r w:rsidR="00D909ED">
              <w:t>bajos</w:t>
            </w:r>
            <w:r>
              <w:t xml:space="preserve">». </w:t>
            </w:r>
          </w:p>
          <w:p w:rsidR="00136F18" w:rsidRDefault="00136F18" w14:paraId="1CA07BF6" w14:textId="77777777">
            <w:pPr>
              <w:pStyle w:val="Listenabsatz"/>
              <w:rPr>
                <w:rFonts w:ascii="Helvetica neue" w:hAnsi="Helvetica neue" w:cstheme="minorHAnsi"/>
              </w:rPr>
            </w:pPr>
          </w:p>
          <w:p w:rsidR="00136F18" w:rsidRDefault="00F647F7" w14:paraId="19EC177C" w14:textId="53C04670">
            <w:pPr>
              <w:pStyle w:val="P68B1DB1-Listenabsatz5"/>
            </w:pPr>
            <w:r>
              <w:t>El Instituto Fundador recomienda (a) evitar adjetivos, especialmente superlativos, (b) definir el mercado objetivo con precisión, (c) eliminar palabras de moda, acrónimos y jerga, y (d) ser breve. Además, cabe señalar lo siguiente: Si no puedes describir tu negocio en una frase, entonces no lo entiendes lo suficientemente bien.</w:t>
            </w:r>
          </w:p>
          <w:p w:rsidR="00136F18" w:rsidRDefault="00136F18" w14:paraId="15746645" w14:textId="1FB8A8F4">
            <w:pPr>
              <w:textAlignment w:val="baseline"/>
              <w:rPr>
                <w:rFonts w:ascii="Helvetica neue" w:hAnsi="Helvetica neue" w:cstheme="minorHAnsi"/>
                <w:b/>
              </w:rPr>
            </w:pPr>
          </w:p>
        </w:tc>
      </w:tr>
      <w:tr w:rsidR="00136F18"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136F18" w:rsidRDefault="00F647F7" w14:paraId="41D370F8" w14:textId="795C765C">
            <w:pPr>
              <w:pStyle w:val="P68B1DB1-Standard2"/>
            </w:pPr>
            <w:r>
              <w:t>Referencia</w:t>
            </w:r>
          </w:p>
        </w:tc>
        <w:tc>
          <w:tcPr>
            <w:tcW w:w="6642" w:type="dxa"/>
            <w:tcBorders>
              <w:top w:val="single" w:color="4D94B7" w:sz="4" w:space="0"/>
            </w:tcBorders>
            <w:shd w:val="clear" w:color="auto" w:fill="FFFFFF" w:themeFill="background1"/>
          </w:tcPr>
          <w:p w:rsidR="00136F18" w:rsidRDefault="00814E27" w14:paraId="67A1AE46" w14:textId="060B2D39">
            <w:pPr>
              <w:textAlignment w:val="baseline"/>
              <w:rPr>
                <w:rFonts w:ascii="Helvetica neue" w:hAnsi="Helvetica neue" w:cstheme="minorHAnsi"/>
              </w:rPr>
            </w:pPr>
            <w:hyperlink w:history="1" r:id="rId7">
              <w:r w:rsidR="00F647F7">
                <w:rPr>
                  <w:rStyle w:val="Hyperlink"/>
                  <w:rFonts w:ascii="Helvetica neue" w:hAnsi="Helvetica neue" w:cstheme="minorHAnsi"/>
                </w:rPr>
                <w:t>https://fi.co/madlibs</w:t>
              </w:r>
            </w:hyperlink>
          </w:p>
        </w:tc>
      </w:tr>
    </w:tbl>
    <w:p w:rsidR="00136F18" w:rsidRDefault="00136F18" w14:paraId="1D7A6CEB" w14:textId="77777777">
      <w:pPr>
        <w:pStyle w:val="Textkrper"/>
        <w:rPr>
          <w:rFonts w:ascii="Helvetica neue" w:hAnsi="Helvetica neue"/>
        </w:rPr>
      </w:pPr>
    </w:p>
    <w:sectPr w:rsidR="00136F18">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7F7" w:rsidRDefault="00F647F7" w14:paraId="1DDFEEBF" w14:textId="77777777">
      <w:r>
        <w:separator/>
      </w:r>
    </w:p>
  </w:endnote>
  <w:endnote w:type="continuationSeparator" w:id="0">
    <w:p w:rsidR="00F647F7" w:rsidRDefault="00F647F7" w14:paraId="75FE4B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136F18" w:rsidRDefault="00F647F7" w14:paraId="53C922CD" w14:textId="38C8CC2E">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520D2D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00136F18" w:rsidTr="035E51A5" w14:paraId="67534BAE" w14:textId="77777777">
      <w:tc>
        <w:tcPr>
          <w:tcW w:w="3180" w:type="dxa"/>
          <w:tcMar/>
        </w:tcPr>
        <w:p w:rsidR="00136F18" w:rsidRDefault="00F647F7" w14:paraId="223DE6AB" w14:textId="4E47BD4E">
          <w:pPr>
            <w:pStyle w:val="P68B1DB1-Fuzeile8"/>
          </w:pPr>
          <w:r w:rsidR="035E51A5">
            <w:drawing>
              <wp:inline wp14:editId="314BA45D" wp14:anchorId="7B4FCC9B">
                <wp:extent cx="1885950" cy="400050"/>
                <wp:effectExtent l="0" t="0" r="0" b="0"/>
                <wp:docPr id="1100453303" name="" title=""/>
                <wp:cNvGraphicFramePr>
                  <a:graphicFrameLocks noChangeAspect="1"/>
                </wp:cNvGraphicFramePr>
                <a:graphic>
                  <a:graphicData uri="http://schemas.openxmlformats.org/drawingml/2006/picture">
                    <pic:pic>
                      <pic:nvPicPr>
                        <pic:cNvPr id="0" name=""/>
                        <pic:cNvPicPr/>
                      </pic:nvPicPr>
                      <pic:blipFill>
                        <a:blip r:embed="Rfc0a3e9e3e4245cb">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00136F18" w:rsidP="035E51A5" w:rsidRDefault="00136F18" w14:paraId="056A3FFF" w14:textId="40E9886F">
          <w:pPr>
            <w:pStyle w:val="Fuzeile"/>
            <w:widowControl w:val="0"/>
            <w:tabs>
              <w:tab w:val="center" w:leader="none" w:pos="4252"/>
              <w:tab w:val="right" w:leader="none" w:pos="8504"/>
            </w:tabs>
            <w:rPr>
              <w:sz w:val="16"/>
              <w:szCs w:val="16"/>
            </w:rPr>
          </w:pPr>
          <w:r w:rsidRPr="035E51A5" w:rsidR="035E51A5">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136F18" w:rsidRDefault="00F647F7" w14:paraId="59FA0309" w14:textId="26AF5B4A">
          <w:pPr>
            <w:pStyle w:val="P68B1DB1-Fuzeile8"/>
          </w:pPr>
          <w:r w:rsidR="035E51A5">
            <w:drawing>
              <wp:inline wp14:editId="1F42223E" wp14:anchorId="593A5435">
                <wp:extent cx="1009650" cy="352425"/>
                <wp:effectExtent l="0" t="0" r="0" b="0"/>
                <wp:docPr id="1739218777" name="" title=""/>
                <wp:cNvGraphicFramePr>
                  <a:graphicFrameLocks noChangeAspect="1"/>
                </wp:cNvGraphicFramePr>
                <a:graphic>
                  <a:graphicData uri="http://schemas.openxmlformats.org/drawingml/2006/picture">
                    <pic:pic>
                      <pic:nvPicPr>
                        <pic:cNvPr id="0" name=""/>
                        <pic:cNvPicPr/>
                      </pic:nvPicPr>
                      <pic:blipFill>
                        <a:blip r:embed="R76dbb3b90ad54d48">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136F18" w:rsidRDefault="00136F1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7F7" w:rsidRDefault="00F647F7" w14:paraId="128D727C" w14:textId="77777777">
      <w:r>
        <w:separator/>
      </w:r>
    </w:p>
  </w:footnote>
  <w:footnote w:type="continuationSeparator" w:id="0">
    <w:p w:rsidR="00F647F7" w:rsidRDefault="00F647F7" w14:paraId="2888B7C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6F18" w:rsidRDefault="00F647F7" w14:paraId="67B660E2" w14:textId="51EE746C">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61E4C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rsidR="00136F18" w:rsidRDefault="00F647F7" w14:paraId="5AAFB41D" w14:textId="7FD6701B">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3E03F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5B57D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136F18" w:rsidRDefault="00136F18" w14:paraId="219D9999" w14:textId="50E16F0E">
    <w:pPr>
      <w:pStyle w:val="Textkrper"/>
      <w:tabs>
        <w:tab w:val="left" w:pos="426"/>
        <w:tab w:val="left" w:pos="11199"/>
      </w:tabs>
    </w:pPr>
  </w:p>
  <w:p w:rsidR="00136F18" w:rsidRDefault="00136F18" w14:paraId="48E6A0BB" w14:textId="77777777">
    <w:pPr>
      <w:pStyle w:val="Textkrper"/>
      <w:jc w:val="center"/>
      <w:rPr>
        <w:rFonts w:ascii="Calibri Light" w:hAnsi="Calibri Light" w:cs="Calibri Light"/>
        <w:sz w:val="12"/>
      </w:rPr>
    </w:pPr>
  </w:p>
  <w:p w:rsidR="00136F18" w:rsidRDefault="00136F18" w14:paraId="4972850E" w14:textId="77777777">
    <w:pPr>
      <w:pStyle w:val="Textkrper"/>
      <w:jc w:val="center"/>
      <w:rPr>
        <w:rFonts w:ascii="Calibri Light" w:hAnsi="Calibri Light" w:cs="Calibri Light"/>
        <w:sz w:val="12"/>
      </w:rPr>
    </w:pPr>
  </w:p>
  <w:p w:rsidR="00136F18" w:rsidRDefault="00136F18" w14:paraId="1E061BA8" w14:textId="77777777">
    <w:pPr>
      <w:pStyle w:val="Textkrper"/>
      <w:jc w:val="center"/>
      <w:rPr>
        <w:rFonts w:ascii="Calibri Light" w:hAnsi="Calibri Light" w:cs="Calibri Light"/>
        <w:sz w:val="12"/>
      </w:rPr>
    </w:pPr>
  </w:p>
  <w:p w:rsidR="00136F18" w:rsidRDefault="00136F18" w14:paraId="54917538" w14:textId="77777777">
    <w:pPr>
      <w:pStyle w:val="Textkrper"/>
      <w:jc w:val="center"/>
      <w:rPr>
        <w:rFonts w:ascii="Calibri Light" w:hAnsi="Calibri Light" w:cs="Calibri Light"/>
        <w:sz w:val="12"/>
      </w:rPr>
    </w:pPr>
  </w:p>
  <w:p w:rsidR="00136F18" w:rsidRDefault="00136F18" w14:paraId="1A025CEA" w14:textId="77777777">
    <w:pPr>
      <w:pStyle w:val="Textkrper"/>
      <w:jc w:val="center"/>
      <w:rPr>
        <w:rFonts w:ascii="Calibri Light" w:hAnsi="Calibri Light" w:cs="Calibri Light"/>
        <w:sz w:val="14"/>
      </w:rPr>
    </w:pPr>
  </w:p>
  <w:p w:rsidR="00136F18" w:rsidRDefault="00F647F7" w14:paraId="3790892B" w14:textId="6E99D4C6">
    <w:pPr>
      <w:pStyle w:val="P68B1DB1-Textkrper7"/>
      <w:jc w:val="center"/>
    </w:pPr>
    <w:r>
      <w:t>Genieproject.eu</w:t>
    </w:r>
  </w:p>
  <w:p w:rsidR="00136F18" w:rsidRDefault="00136F18"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241333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115769">
    <w:abstractNumId w:val="24"/>
  </w:num>
  <w:num w:numId="3" w16cid:durableId="455759327">
    <w:abstractNumId w:val="9"/>
  </w:num>
  <w:num w:numId="4" w16cid:durableId="1166434496">
    <w:abstractNumId w:val="15"/>
  </w:num>
  <w:num w:numId="5" w16cid:durableId="284821507">
    <w:abstractNumId w:val="7"/>
  </w:num>
  <w:num w:numId="6" w16cid:durableId="21900110">
    <w:abstractNumId w:val="23"/>
  </w:num>
  <w:num w:numId="7" w16cid:durableId="420296171">
    <w:abstractNumId w:val="14"/>
  </w:num>
  <w:num w:numId="8" w16cid:durableId="1989628380">
    <w:abstractNumId w:val="13"/>
  </w:num>
  <w:num w:numId="9" w16cid:durableId="162672444">
    <w:abstractNumId w:val="17"/>
  </w:num>
  <w:num w:numId="10" w16cid:durableId="813446025">
    <w:abstractNumId w:val="12"/>
  </w:num>
  <w:num w:numId="11" w16cid:durableId="1983265064">
    <w:abstractNumId w:val="6"/>
  </w:num>
  <w:num w:numId="12" w16cid:durableId="1479032596">
    <w:abstractNumId w:val="8"/>
  </w:num>
  <w:num w:numId="13" w16cid:durableId="548492320">
    <w:abstractNumId w:val="21"/>
  </w:num>
  <w:num w:numId="14" w16cid:durableId="1425498000">
    <w:abstractNumId w:val="25"/>
  </w:num>
  <w:num w:numId="15" w16cid:durableId="1233197800">
    <w:abstractNumId w:val="16"/>
  </w:num>
  <w:num w:numId="16" w16cid:durableId="1785076369">
    <w:abstractNumId w:val="1"/>
  </w:num>
  <w:num w:numId="17" w16cid:durableId="1697267675">
    <w:abstractNumId w:val="22"/>
  </w:num>
  <w:num w:numId="18" w16cid:durableId="406149399">
    <w:abstractNumId w:val="26"/>
  </w:num>
  <w:num w:numId="19" w16cid:durableId="1052314128">
    <w:abstractNumId w:val="2"/>
  </w:num>
  <w:num w:numId="20" w16cid:durableId="1772241495">
    <w:abstractNumId w:val="19"/>
  </w:num>
  <w:num w:numId="21" w16cid:durableId="614796358">
    <w:abstractNumId w:val="20"/>
  </w:num>
  <w:num w:numId="22" w16cid:durableId="764151979">
    <w:abstractNumId w:val="5"/>
  </w:num>
  <w:num w:numId="23" w16cid:durableId="1005673293">
    <w:abstractNumId w:val="18"/>
  </w:num>
  <w:num w:numId="24" w16cid:durableId="2117407906">
    <w:abstractNumId w:val="11"/>
  </w:num>
  <w:num w:numId="25" w16cid:durableId="1606692692">
    <w:abstractNumId w:val="3"/>
  </w:num>
  <w:num w:numId="26" w16cid:durableId="1521776016">
    <w:abstractNumId w:val="0"/>
  </w:num>
  <w:num w:numId="27" w16cid:durableId="2049798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05C60"/>
    <w:rsid w:val="00030014"/>
    <w:rsid w:val="00030C5A"/>
    <w:rsid w:val="00032AE2"/>
    <w:rsid w:val="000A3304"/>
    <w:rsid w:val="000A7CAD"/>
    <w:rsid w:val="000B656E"/>
    <w:rsid w:val="000C4D72"/>
    <w:rsid w:val="000E79CD"/>
    <w:rsid w:val="000F6C3F"/>
    <w:rsid w:val="00132DD8"/>
    <w:rsid w:val="00136F18"/>
    <w:rsid w:val="00173E7A"/>
    <w:rsid w:val="001C0B43"/>
    <w:rsid w:val="001D1444"/>
    <w:rsid w:val="00233984"/>
    <w:rsid w:val="002423FF"/>
    <w:rsid w:val="00250F8E"/>
    <w:rsid w:val="00274B14"/>
    <w:rsid w:val="00276525"/>
    <w:rsid w:val="00285C63"/>
    <w:rsid w:val="002D275E"/>
    <w:rsid w:val="003441DD"/>
    <w:rsid w:val="00367762"/>
    <w:rsid w:val="0037488C"/>
    <w:rsid w:val="003A620D"/>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E3D2F"/>
    <w:rsid w:val="00BF531A"/>
    <w:rsid w:val="00C07B0F"/>
    <w:rsid w:val="00C35E6B"/>
    <w:rsid w:val="00C47362"/>
    <w:rsid w:val="00C8382D"/>
    <w:rsid w:val="00C97ACD"/>
    <w:rsid w:val="00D629E0"/>
    <w:rsid w:val="00D70A82"/>
    <w:rsid w:val="00D909ED"/>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647F7"/>
    <w:rsid w:val="00F74502"/>
    <w:rsid w:val="00F833F4"/>
    <w:rsid w:val="00F85D2D"/>
    <w:rsid w:val="00F93275"/>
    <w:rsid w:val="00F94C13"/>
    <w:rsid w:val="00FA7D90"/>
    <w:rsid w:val="00FD1657"/>
    <w:rsid w:val="00FE6704"/>
    <w:rsid w:val="00FF7BD6"/>
    <w:rsid w:val="035E51A5"/>
    <w:rsid w:val="050B2B07"/>
    <w:rsid w:val="0AB1493A"/>
    <w:rsid w:val="2F10E209"/>
    <w:rsid w:val="4BE3450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paragraph" w:styleId="P68B1DB1-Textkrper1" w:customStyle="1">
    <w:name w:val="P68B1DB1-Textkrper1"/>
    <w:basedOn w:val="Textkrper"/>
    <w:rPr>
      <w:rFonts w:ascii="Helvetica neue" w:hAnsi="Helvetica neue" w:cstheme="minorHAnsi"/>
      <w:b/>
      <w:color w:val="AED738"/>
      <w:sz w:val="40"/>
    </w:rPr>
  </w:style>
  <w:style w:type="paragraph" w:styleId="P68B1DB1-Standard2" w:customStyle="1">
    <w:name w:val="P68B1DB1-Standard2"/>
    <w:basedOn w:val="Standard"/>
    <w:rPr>
      <w:rFonts w:ascii="Helvetica neue" w:hAnsi="Helvetica neue" w:cstheme="minorHAnsi"/>
      <w:b/>
      <w:color w:val="FFFFFF" w:themeColor="background1"/>
    </w:rPr>
  </w:style>
  <w:style w:type="paragraph" w:styleId="P68B1DB1-Standard3" w:customStyle="1">
    <w:name w:val="P68B1DB1-Standard3"/>
    <w:basedOn w:val="Standard"/>
    <w:rPr>
      <w:rFonts w:ascii="Helvetica neue" w:hAnsi="Helvetica neue" w:cstheme="minorHAnsi"/>
    </w:rPr>
  </w:style>
  <w:style w:type="paragraph" w:styleId="P68B1DB1-Standard4" w:customStyle="1">
    <w:name w:val="P68B1DB1-Standard4"/>
    <w:basedOn w:val="Standard"/>
    <w:rPr>
      <w:rFonts w:ascii="Helvetica neue" w:hAnsi="Helvetica neue" w:eastAsia="Calibri" w:cstheme="minorHAnsi"/>
    </w:rPr>
  </w:style>
  <w:style w:type="paragraph" w:styleId="P68B1DB1-Listenabsatz5" w:customStyle="1">
    <w:name w:val="P68B1DB1-Listenabsatz5"/>
    <w:basedOn w:val="Listenabsatz"/>
    <w:rPr>
      <w:rFonts w:ascii="Helvetica neue" w:hAnsi="Helvetica neue" w:cstheme="minorHAnsi"/>
    </w:rPr>
  </w:style>
  <w:style w:type="paragraph" w:styleId="P68B1DB1-Listenabsatz6" w:customStyle="1">
    <w:name w:val="P68B1DB1-Listenabsatz6"/>
    <w:basedOn w:val="Listenabsatz"/>
    <w:rPr>
      <w:rFonts w:ascii="Helvetica neue" w:hAnsi="Helvetica neue" w:cstheme="minorHAnsi"/>
      <w:b/>
      <w:i/>
    </w:rPr>
  </w:style>
  <w:style w:type="paragraph" w:styleId="P68B1DB1-Textkrper7" w:customStyle="1">
    <w:name w:val="P68B1DB1-Textkrper7"/>
    <w:basedOn w:val="Textkrper"/>
    <w:rPr>
      <w:rFonts w:ascii="Calibri Light" w:hAnsi="Calibri Light" w:cs="Calibri Light"/>
      <w:sz w:val="14"/>
    </w:rPr>
  </w:style>
  <w:style w:type="paragraph" w:styleId="P68B1DB1-Fuzeile8" w:customStyle="1">
    <w:name w:val="P68B1DB1-Fuzeile8"/>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fi.co/madlib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fc0a3e9e3e4245cb" /><Relationship Type="http://schemas.openxmlformats.org/officeDocument/2006/relationships/image" Target="/media/image4.jpg" Id="R76dbb3b90ad54d48"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6</revision>
  <lastPrinted>2022-11-25T11:56:00.0000000Z</lastPrinted>
  <dcterms:created xsi:type="dcterms:W3CDTF">2024-01-31T13:26:00.0000000Z</dcterms:created>
  <dcterms:modified xsi:type="dcterms:W3CDTF">2024-01-31T13:32:22.8697235Z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