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8FAEC" w14:textId="5D8C5DCF" w:rsidR="00641D10" w:rsidRDefault="00953B93">
      <w:pPr>
        <w:pStyle w:val="P68B1DB1-Textkrper1"/>
        <w:tabs>
          <w:tab w:val="left" w:pos="567"/>
          <w:tab w:val="left" w:pos="10773"/>
        </w:tabs>
        <w:ind w:left="-567" w:right="-568"/>
        <w:jc w:val="center"/>
      </w:pPr>
      <w:r>
        <w:t xml:space="preserve">Ficha de </w:t>
      </w:r>
      <w:r w:rsidR="000546BC">
        <w:t>formación</w:t>
      </w:r>
      <w:r>
        <w:t>:</w:t>
      </w:r>
    </w:p>
    <w:p w14:paraId="2A60A73F" w14:textId="2456E434" w:rsidR="00641D10" w:rsidRDefault="00953B93">
      <w:pPr>
        <w:pStyle w:val="P68B1DB1-Standard2"/>
        <w:ind w:left="-567" w:right="-568" w:hanging="425"/>
        <w:jc w:val="center"/>
      </w:pPr>
      <w:r>
        <w:t xml:space="preserve"> Intraemprendimiento digital: Perspectivas y desafíos</w:t>
      </w:r>
    </w:p>
    <w:p w14:paraId="765BDD30" w14:textId="77777777" w:rsidR="00641D10" w:rsidRDefault="00641D10">
      <w:pPr>
        <w:ind w:left="567" w:hanging="425"/>
        <w:jc w:val="center"/>
        <w:rPr>
          <w:rFonts w:ascii="Helvetica Neue" w:hAnsi="Helvetica Neue" w:cstheme="majorHAnsi"/>
          <w:b/>
          <w:color w:val="4D94B7"/>
          <w:sz w:val="40"/>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57" w:type="dxa"/>
        </w:tblCellMar>
        <w:tblLook w:val="04A0" w:firstRow="1" w:lastRow="0" w:firstColumn="1" w:lastColumn="0" w:noHBand="0" w:noVBand="1"/>
      </w:tblPr>
      <w:tblGrid>
        <w:gridCol w:w="1814"/>
        <w:gridCol w:w="7824"/>
      </w:tblGrid>
      <w:tr w:rsidR="00641D10" w14:paraId="668CA9D6" w14:textId="77777777">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664E435C" w14:textId="77777777" w:rsidR="00641D10" w:rsidRDefault="00953B93">
            <w:pPr>
              <w:pStyle w:val="P68B1DB1-Standard3"/>
            </w:pPr>
            <w:r>
              <w:t>Palabras clave </w:t>
            </w:r>
          </w:p>
          <w:p w14:paraId="727B59D1" w14:textId="05E2BBE0" w:rsidR="00641D10" w:rsidRDefault="00953B93">
            <w:pPr>
              <w:pStyle w:val="P68B1DB1-Standard3"/>
            </w:pPr>
            <w:r>
              <w:t>(meta tag)</w:t>
            </w:r>
          </w:p>
        </w:tc>
        <w:tc>
          <w:tcPr>
            <w:tcW w:w="7824" w:type="dxa"/>
            <w:shd w:val="clear" w:color="auto" w:fill="FFFFFF" w:themeFill="background1"/>
          </w:tcPr>
          <w:p w14:paraId="01319779" w14:textId="5D04E1DF" w:rsidR="00641D10" w:rsidRDefault="00953B93">
            <w:pPr>
              <w:pStyle w:val="P68B1DB1-Standard4"/>
            </w:pPr>
            <w:r>
              <w:t>Intraemprendimiento digital, intraemprendedores, cultura intraempresarial</w:t>
            </w:r>
          </w:p>
        </w:tc>
      </w:tr>
      <w:tr w:rsidR="00641D10" w14:paraId="3FBCA02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5C6F61" w14:textId="77777777" w:rsidR="00641D10" w:rsidRDefault="00953B93">
            <w:pPr>
              <w:pStyle w:val="P68B1DB1-Standard3"/>
            </w:pPr>
            <w:r>
              <w:t>Idioma</w:t>
            </w:r>
          </w:p>
        </w:tc>
        <w:tc>
          <w:tcPr>
            <w:tcW w:w="7824" w:type="dxa"/>
            <w:shd w:val="clear" w:color="auto" w:fill="FFFFFF" w:themeFill="background1"/>
          </w:tcPr>
          <w:p w14:paraId="1E29AC1D" w14:textId="10A2C643" w:rsidR="00641D10" w:rsidRDefault="00953B93">
            <w:pPr>
              <w:pStyle w:val="P68B1DB1-Standard5"/>
            </w:pPr>
            <w:r>
              <w:t>Inglés</w:t>
            </w:r>
          </w:p>
        </w:tc>
      </w:tr>
      <w:tr w:rsidR="00641D10" w14:paraId="43941CF3"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258431E" w14:textId="305927AE" w:rsidR="00641D10" w:rsidRDefault="00953B93">
            <w:pPr>
              <w:pStyle w:val="P68B1DB1-Standard3"/>
            </w:pPr>
            <w:r>
              <w:t>Objetivos/Objetivos/Resultados de aprendizaje</w:t>
            </w:r>
          </w:p>
        </w:tc>
        <w:tc>
          <w:tcPr>
            <w:tcW w:w="7824" w:type="dxa"/>
            <w:shd w:val="clear" w:color="auto" w:fill="FFFFFF" w:themeFill="background1"/>
          </w:tcPr>
          <w:p w14:paraId="624B6D1A" w14:textId="77777777" w:rsidR="00641D10" w:rsidRDefault="00953B93">
            <w:pPr>
              <w:pStyle w:val="P68B1DB1-Standard4"/>
              <w:jc w:val="both"/>
            </w:pPr>
            <w:r>
              <w:t>Al final de este módulo podrás:</w:t>
            </w:r>
          </w:p>
          <w:p w14:paraId="02A57270" w14:textId="5C6C0D36" w:rsidR="00641D10" w:rsidRDefault="00953B93">
            <w:pPr>
              <w:pStyle w:val="P68B1DB1-Listenabsatz6"/>
              <w:numPr>
                <w:ilvl w:val="0"/>
                <w:numId w:val="28"/>
              </w:numPr>
              <w:jc w:val="both"/>
            </w:pPr>
            <w:r>
              <w:t>Aprend</w:t>
            </w:r>
            <w:r w:rsidR="00A6180B">
              <w:t>er</w:t>
            </w:r>
            <w:r>
              <w:t xml:space="preserve"> sobre el intraemprendimiento digital y cómo funciona</w:t>
            </w:r>
          </w:p>
          <w:p w14:paraId="2023ED0F" w14:textId="77777777" w:rsidR="00641D10" w:rsidRDefault="00953B93">
            <w:pPr>
              <w:pStyle w:val="P68B1DB1-Listenabsatz6"/>
              <w:numPr>
                <w:ilvl w:val="0"/>
                <w:numId w:val="28"/>
              </w:numPr>
              <w:jc w:val="both"/>
            </w:pPr>
            <w:r>
              <w:t>Cómo promover el intraemprendimiento en tu empresa</w:t>
            </w:r>
          </w:p>
          <w:p w14:paraId="4F13BF06" w14:textId="1D4A1F09" w:rsidR="00641D10" w:rsidRDefault="00953B93">
            <w:pPr>
              <w:pStyle w:val="P68B1DB1-Listenabsatz6"/>
              <w:numPr>
                <w:ilvl w:val="0"/>
                <w:numId w:val="28"/>
              </w:numPr>
              <w:jc w:val="both"/>
            </w:pPr>
            <w:r>
              <w:t>Cómo ser un intraemprendedor exitoso</w:t>
            </w:r>
          </w:p>
        </w:tc>
      </w:tr>
      <w:tr w:rsidR="00641D10" w14:paraId="71677245"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42772F7" w14:textId="013885FF" w:rsidR="00641D10" w:rsidRDefault="00953B93">
            <w:pPr>
              <w:pStyle w:val="P68B1DB1-Standard3"/>
            </w:pPr>
            <w:r>
              <w:t>Nivel del MEC</w:t>
            </w:r>
          </w:p>
        </w:tc>
        <w:tc>
          <w:tcPr>
            <w:tcW w:w="7824" w:type="dxa"/>
            <w:shd w:val="clear" w:color="auto" w:fill="FFFFFF" w:themeFill="background1"/>
          </w:tcPr>
          <w:p w14:paraId="18723BA9" w14:textId="1BD8D019" w:rsidR="00641D10" w:rsidRDefault="00953B93">
            <w:pPr>
              <w:pStyle w:val="P68B1DB1-Standard5"/>
            </w:pPr>
            <w:r>
              <w:t>Nivel 4</w:t>
            </w:r>
          </w:p>
        </w:tc>
      </w:tr>
      <w:tr w:rsidR="00641D10" w14:paraId="5DCC76F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897C3E5" w14:textId="77777777" w:rsidR="00641D10" w:rsidRDefault="00953B93">
            <w:pPr>
              <w:pStyle w:val="P68B1DB1-Standard3"/>
            </w:pPr>
            <w:r>
              <w:t>Descripción</w:t>
            </w:r>
          </w:p>
        </w:tc>
        <w:tc>
          <w:tcPr>
            <w:tcW w:w="7824" w:type="dxa"/>
            <w:shd w:val="clear" w:color="auto" w:fill="FFFFFF" w:themeFill="background1"/>
          </w:tcPr>
          <w:p w14:paraId="0FE4C262" w14:textId="77777777" w:rsidR="00641D10" w:rsidRDefault="00953B93">
            <w:pPr>
              <w:pStyle w:val="P68B1DB1-Standard4"/>
              <w:textAlignment w:val="baseline"/>
            </w:pPr>
            <w:r>
              <w:t>La transformación digital puede verse como un nuevo enfoque para hacer negocios. Además de la implementación de nuevas tecnologías, este tipo de transformación también requiere un cambio en la cultura corporativa. Para estar a la altura de estos cambios, las empresas necesitan desarrollar una cultura que estimule la proactividad de los empleados y apoye el intraemprendimiento.</w:t>
            </w:r>
          </w:p>
          <w:p w14:paraId="6142E15C" w14:textId="5601E82A" w:rsidR="00641D10" w:rsidRDefault="00953B93">
            <w:pPr>
              <w:pStyle w:val="P68B1DB1-Standard4"/>
              <w:textAlignment w:val="baseline"/>
              <w:rPr>
                <w:b/>
              </w:rPr>
            </w:pPr>
            <w:r>
              <w:t>El término intraemprendimiento se refiere a ese conjunto de habilidades y competencias (que son una característica del emprendimiento) que se aprovechan para descubrir y explotar nuevas oportunidades de negocio con potencial rentable y para crear innovación dentro de una empresa existente. Un intraemprendedor es una persona dentro de una empresa que asume la responsabilidad directa de traducir una idea de negocio en un producto comercializable.</w:t>
            </w:r>
          </w:p>
        </w:tc>
      </w:tr>
      <w:tr w:rsidR="00641D10" w14:paraId="2D8426DB"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7FCB4D4" w14:textId="77777777" w:rsidR="00641D10" w:rsidRDefault="00953B93">
            <w:pPr>
              <w:pStyle w:val="P68B1DB1-Standard3"/>
              <w:rPr>
                <w:rFonts w:eastAsia="Calibri"/>
              </w:rPr>
            </w:pPr>
            <w:r>
              <w:t>Contenidos dispuestos en 3 niveles</w:t>
            </w:r>
          </w:p>
        </w:tc>
        <w:tc>
          <w:tcPr>
            <w:tcW w:w="7824" w:type="dxa"/>
            <w:shd w:val="clear" w:color="auto" w:fill="FFFFFF" w:themeFill="background1"/>
          </w:tcPr>
          <w:p w14:paraId="5312A586" w14:textId="1EE19F0C" w:rsidR="00641D10" w:rsidRDefault="004465EB">
            <w:pPr>
              <w:pStyle w:val="P68B1DB1-Listenabsatz7"/>
              <w:numPr>
                <w:ilvl w:val="0"/>
                <w:numId w:val="21"/>
              </w:numPr>
              <w:textAlignment w:val="baseline"/>
            </w:pPr>
            <w:r>
              <w:t>I</w:t>
            </w:r>
            <w:r w:rsidR="00953B93">
              <w:t xml:space="preserve">ntroducción. ¿Qué es el intraemprendimiento digital? </w:t>
            </w:r>
          </w:p>
          <w:p w14:paraId="0D64E60A" w14:textId="44B5AF39" w:rsidR="00641D10" w:rsidRDefault="00953B93">
            <w:pPr>
              <w:pStyle w:val="P68B1DB1-Listenabsatz6"/>
              <w:numPr>
                <w:ilvl w:val="1"/>
                <w:numId w:val="21"/>
              </w:numPr>
              <w:textAlignment w:val="baseline"/>
            </w:pPr>
            <w:r>
              <w:t>Transformación digital</w:t>
            </w:r>
          </w:p>
          <w:p w14:paraId="72D9D7BC" w14:textId="27662697" w:rsidR="00641D10" w:rsidRDefault="00953B93">
            <w:pPr>
              <w:pStyle w:val="P68B1DB1-Listenabsatz6"/>
              <w:numPr>
                <w:ilvl w:val="1"/>
                <w:numId w:val="21"/>
              </w:numPr>
              <w:textAlignment w:val="baseline"/>
            </w:pPr>
            <w:r>
              <w:t>Definición de intraemprendimiento</w:t>
            </w:r>
          </w:p>
          <w:p w14:paraId="2A3639CA" w14:textId="76D5286E" w:rsidR="00641D10" w:rsidRDefault="00953B93">
            <w:pPr>
              <w:pStyle w:val="P68B1DB1-Listenabsatz6"/>
              <w:numPr>
                <w:ilvl w:val="1"/>
                <w:numId w:val="21"/>
              </w:numPr>
              <w:textAlignment w:val="baseline"/>
            </w:pPr>
            <w:r>
              <w:t>El intraemprendedor</w:t>
            </w:r>
            <w:r>
              <w:tab/>
            </w:r>
          </w:p>
          <w:p w14:paraId="7D53C2D6" w14:textId="55FB56A4" w:rsidR="00641D10" w:rsidRDefault="00953B93">
            <w:pPr>
              <w:pStyle w:val="P68B1DB1-Listenabsatz6"/>
              <w:numPr>
                <w:ilvl w:val="1"/>
                <w:numId w:val="21"/>
              </w:numPr>
              <w:textAlignment w:val="baseline"/>
            </w:pPr>
            <w:r>
              <w:t>Modelos de intraemprendimiento</w:t>
            </w:r>
          </w:p>
          <w:p w14:paraId="11667E63" w14:textId="77777777" w:rsidR="00641D10" w:rsidRDefault="00641D10">
            <w:pPr>
              <w:pStyle w:val="Listenabsatz"/>
              <w:ind w:left="340"/>
              <w:textAlignment w:val="baseline"/>
              <w:rPr>
                <w:rFonts w:ascii="Helvetica Neue" w:hAnsi="Helvetica Neue" w:cstheme="minorHAnsi"/>
                <w:b/>
              </w:rPr>
            </w:pPr>
          </w:p>
          <w:p w14:paraId="240B4C25" w14:textId="0D4C1FB7" w:rsidR="00641D10" w:rsidRDefault="00953B93">
            <w:pPr>
              <w:pStyle w:val="P68B1DB1-Listenabsatz7"/>
              <w:numPr>
                <w:ilvl w:val="0"/>
                <w:numId w:val="21"/>
              </w:numPr>
              <w:textAlignment w:val="baseline"/>
            </w:pPr>
            <w:r>
              <w:t>Cómo apoyar el Intraemprendimiento Digital</w:t>
            </w:r>
          </w:p>
          <w:p w14:paraId="6074F969" w14:textId="1BE5BB68" w:rsidR="00641D10" w:rsidRDefault="00953B93">
            <w:pPr>
              <w:pStyle w:val="P68B1DB1-Listenabsatz6"/>
              <w:numPr>
                <w:ilvl w:val="1"/>
                <w:numId w:val="21"/>
              </w:numPr>
              <w:textAlignment w:val="baseline"/>
            </w:pPr>
            <w:r>
              <w:t xml:space="preserve">Cómo encontrar </w:t>
            </w:r>
            <w:r w:rsidR="00A403D0">
              <w:t>intraemprendedores</w:t>
            </w:r>
          </w:p>
          <w:p w14:paraId="02912669" w14:textId="47D60C86" w:rsidR="00641D10" w:rsidRDefault="00953B93">
            <w:pPr>
              <w:pStyle w:val="P68B1DB1-Listenabsatz6"/>
              <w:numPr>
                <w:ilvl w:val="1"/>
                <w:numId w:val="21"/>
              </w:numPr>
              <w:textAlignment w:val="baseline"/>
            </w:pPr>
            <w:r>
              <w:t>Cultura intra</w:t>
            </w:r>
            <w:r w:rsidR="00A403D0">
              <w:t>emprendedora</w:t>
            </w:r>
          </w:p>
          <w:p w14:paraId="157B47E3" w14:textId="42F519D0" w:rsidR="00641D10" w:rsidRDefault="00953B93">
            <w:pPr>
              <w:pStyle w:val="P68B1DB1-Listenabsatz6"/>
              <w:numPr>
                <w:ilvl w:val="1"/>
                <w:numId w:val="21"/>
              </w:numPr>
              <w:textAlignment w:val="baseline"/>
            </w:pPr>
            <w:r>
              <w:t>Actividades prácticas</w:t>
            </w:r>
          </w:p>
          <w:p w14:paraId="35819CB8" w14:textId="6A8295DE" w:rsidR="00641D10" w:rsidRDefault="00953B93">
            <w:pPr>
              <w:pStyle w:val="P68B1DB1-Listenabsatz6"/>
              <w:numPr>
                <w:ilvl w:val="1"/>
                <w:numId w:val="21"/>
              </w:numPr>
              <w:textAlignment w:val="baseline"/>
            </w:pPr>
            <w:r>
              <w:t>Patrocinadores</w:t>
            </w:r>
          </w:p>
          <w:p w14:paraId="486613BD" w14:textId="1455B84E" w:rsidR="00641D10" w:rsidRDefault="00641D10">
            <w:pPr>
              <w:pStyle w:val="Listenabsatz"/>
              <w:ind w:left="340"/>
              <w:textAlignment w:val="baseline"/>
              <w:rPr>
                <w:rFonts w:ascii="Helvetica Neue" w:hAnsi="Helvetica Neue" w:cstheme="minorHAnsi"/>
                <w:b/>
              </w:rPr>
            </w:pPr>
          </w:p>
          <w:p w14:paraId="378C3B96" w14:textId="19D6CCA0" w:rsidR="002B0504" w:rsidRDefault="002B0504">
            <w:pPr>
              <w:pStyle w:val="Listenabsatz"/>
              <w:ind w:left="340"/>
              <w:textAlignment w:val="baseline"/>
              <w:rPr>
                <w:rFonts w:ascii="Helvetica Neue" w:hAnsi="Helvetica Neue" w:cstheme="minorHAnsi"/>
                <w:b/>
              </w:rPr>
            </w:pPr>
          </w:p>
          <w:p w14:paraId="6074D583" w14:textId="77777777" w:rsidR="002B0504" w:rsidRDefault="002B0504">
            <w:pPr>
              <w:pStyle w:val="Listenabsatz"/>
              <w:ind w:left="340"/>
              <w:textAlignment w:val="baseline"/>
              <w:rPr>
                <w:rFonts w:ascii="Helvetica Neue" w:hAnsi="Helvetica Neue" w:cstheme="minorHAnsi"/>
                <w:b/>
              </w:rPr>
            </w:pPr>
          </w:p>
          <w:p w14:paraId="0F100BC9" w14:textId="7BF7B7C9" w:rsidR="00641D10" w:rsidRPr="00A403D0" w:rsidRDefault="00953B93">
            <w:pPr>
              <w:pStyle w:val="P68B1DB1-Listenabsatz7"/>
              <w:numPr>
                <w:ilvl w:val="0"/>
                <w:numId w:val="21"/>
              </w:numPr>
              <w:textAlignment w:val="baseline"/>
              <w:rPr>
                <w:i/>
                <w:iCs/>
              </w:rPr>
            </w:pPr>
            <w:r>
              <w:lastRenderedPageBreak/>
              <w:t xml:space="preserve">Recomendaciones y consejos para los intraemprendedores. </w:t>
            </w:r>
            <w:r w:rsidRPr="00A403D0">
              <w:rPr>
                <w:i/>
                <w:iCs/>
              </w:rPr>
              <w:t>Do’s y Don'ts</w:t>
            </w:r>
          </w:p>
          <w:p w14:paraId="75A0D47D" w14:textId="4B4D0C71" w:rsidR="00641D10" w:rsidRDefault="00953B93">
            <w:pPr>
              <w:pStyle w:val="P68B1DB1-Listenabsatz6"/>
              <w:numPr>
                <w:ilvl w:val="1"/>
                <w:numId w:val="21"/>
              </w:numPr>
              <w:textAlignment w:val="baseline"/>
            </w:pPr>
            <w:r>
              <w:t>Consejos generales</w:t>
            </w:r>
          </w:p>
          <w:p w14:paraId="15746645" w14:textId="7D8CDAD8" w:rsidR="00641D10" w:rsidRDefault="00953B93">
            <w:pPr>
              <w:pStyle w:val="P68B1DB1-Listenabsatz6"/>
              <w:numPr>
                <w:ilvl w:val="1"/>
                <w:numId w:val="21"/>
              </w:numPr>
              <w:textAlignment w:val="baseline"/>
            </w:pPr>
            <w:r>
              <w:t>Do’s y Don'ts</w:t>
            </w:r>
          </w:p>
        </w:tc>
      </w:tr>
      <w:tr w:rsidR="00641D10" w14:paraId="40A7A33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218D469" w14:textId="77777777" w:rsidR="00641D10" w:rsidRDefault="00953B93">
            <w:pPr>
              <w:pStyle w:val="P68B1DB1-Standard3"/>
            </w:pPr>
            <w:r>
              <w:lastRenderedPageBreak/>
              <w:t xml:space="preserve">Glosario </w:t>
            </w:r>
          </w:p>
          <w:p w14:paraId="41D370F8" w14:textId="637B0918" w:rsidR="00641D10" w:rsidRDefault="00953B93">
            <w:pPr>
              <w:pStyle w:val="P68B1DB1-Standard3"/>
            </w:pPr>
            <w:r>
              <w:t>(5 términos)</w:t>
            </w:r>
          </w:p>
        </w:tc>
        <w:tc>
          <w:tcPr>
            <w:tcW w:w="7824" w:type="dxa"/>
            <w:shd w:val="clear" w:color="auto" w:fill="FFFFFF" w:themeFill="background1"/>
          </w:tcPr>
          <w:p w14:paraId="2410B157" w14:textId="77777777" w:rsidR="00641D10" w:rsidRPr="002B0504" w:rsidRDefault="00953B93">
            <w:pPr>
              <w:pStyle w:val="P68B1DB1-Standard8"/>
              <w:textAlignment w:val="baseline"/>
            </w:pPr>
            <w:r w:rsidRPr="002B0504">
              <w:t>Intraemprendimiento</w:t>
            </w:r>
          </w:p>
          <w:p w14:paraId="7CD672A2" w14:textId="6EA3FC3D" w:rsidR="00641D10" w:rsidRPr="002B0504" w:rsidRDefault="00953B93">
            <w:pPr>
              <w:pStyle w:val="P68B1DB1-Standard4"/>
              <w:textAlignment w:val="baseline"/>
            </w:pPr>
            <w:r w:rsidRPr="002B0504">
              <w:t>El término intraemprendimiento se refiere a un sistema que permite a un empleado actuar como un empresario dentro de una empresa u otra organización.</w:t>
            </w:r>
          </w:p>
          <w:p w14:paraId="49F8A344" w14:textId="63B99343" w:rsidR="00641D10" w:rsidRPr="002B0504" w:rsidRDefault="00BF39D4">
            <w:pPr>
              <w:textAlignment w:val="baseline"/>
              <w:rPr>
                <w:rFonts w:ascii="Helvetica Neue" w:hAnsi="Helvetica Neue" w:cstheme="minorHAnsi"/>
              </w:rPr>
            </w:pPr>
            <w:hyperlink r:id="rId7" w:history="1">
              <w:r w:rsidR="00953B93" w:rsidRPr="002B0504">
                <w:rPr>
                  <w:rStyle w:val="Hyperlink"/>
                  <w:rFonts w:ascii="Helvetica Neue" w:hAnsi="Helvetica Neue" w:cstheme="minorHAnsi"/>
                </w:rPr>
                <w:t>https://www.investopedia.com/terms/i/intrapreneurship.asp</w:t>
              </w:r>
            </w:hyperlink>
          </w:p>
          <w:p w14:paraId="6DC019EB" w14:textId="77777777" w:rsidR="002B0504" w:rsidRDefault="002B0504">
            <w:pPr>
              <w:pStyle w:val="P68B1DB1-Standard8"/>
              <w:textAlignment w:val="baseline"/>
            </w:pPr>
          </w:p>
          <w:p w14:paraId="1134A580" w14:textId="5A078682" w:rsidR="00641D10" w:rsidRPr="002B0504" w:rsidRDefault="00953B93">
            <w:pPr>
              <w:pStyle w:val="P68B1DB1-Standard8"/>
              <w:textAlignment w:val="baseline"/>
            </w:pPr>
            <w:r w:rsidRPr="002B0504">
              <w:t>Transformación digital</w:t>
            </w:r>
          </w:p>
          <w:p w14:paraId="21A7AADB" w14:textId="77D0680D" w:rsidR="00641D10" w:rsidRPr="002B0504" w:rsidRDefault="00953B93">
            <w:pPr>
              <w:pStyle w:val="P68B1DB1-Standard4"/>
              <w:textAlignment w:val="baseline"/>
            </w:pPr>
            <w:r w:rsidRPr="002B0504">
              <w:t>Este término se refiere tanto a la integración de las tecnologías digitales por parte de las empresas europeas como al impacto de las nuevas tecnologías en la sociedad.</w:t>
            </w:r>
          </w:p>
          <w:p w14:paraId="38526575" w14:textId="61535A8A" w:rsidR="00641D10" w:rsidRPr="002B0504" w:rsidRDefault="00BF39D4">
            <w:pPr>
              <w:textAlignment w:val="baseline"/>
              <w:rPr>
                <w:rFonts w:ascii="Helvetica Neue" w:hAnsi="Helvetica Neue" w:cstheme="minorHAnsi"/>
              </w:rPr>
            </w:pPr>
            <w:hyperlink r:id="rId8" w:history="1">
              <w:r w:rsidR="00953B93" w:rsidRPr="002B0504">
                <w:rPr>
                  <w:rStyle w:val="Hyperlink"/>
                  <w:rFonts w:ascii="Helvetica Neue" w:hAnsi="Helvetica Neue" w:cstheme="minorHAnsi"/>
                </w:rPr>
                <w:t>https://www.europarl.europa.eu/RegData/etudes/BRIE/2019/633171/EPRS_BRI(2019)633171_ES.pdf</w:t>
              </w:r>
            </w:hyperlink>
          </w:p>
          <w:p w14:paraId="4C0B016F" w14:textId="77777777" w:rsidR="00641D10" w:rsidRPr="002B0504" w:rsidRDefault="00641D10">
            <w:pPr>
              <w:textAlignment w:val="baseline"/>
              <w:rPr>
                <w:rFonts w:ascii="Helvetica Neue" w:hAnsi="Helvetica Neue" w:cstheme="minorHAnsi"/>
              </w:rPr>
            </w:pPr>
          </w:p>
          <w:p w14:paraId="2B67DD19" w14:textId="77777777" w:rsidR="00641D10" w:rsidRPr="002B0504" w:rsidRDefault="00953B93">
            <w:pPr>
              <w:pStyle w:val="P68B1DB1-Standard8"/>
              <w:textAlignment w:val="baseline"/>
            </w:pPr>
            <w:r w:rsidRPr="002B0504">
              <w:t>Cultura intrapreneurial</w:t>
            </w:r>
          </w:p>
          <w:p w14:paraId="5D42E78C" w14:textId="0B51F9DC" w:rsidR="00641D10" w:rsidRPr="002B0504" w:rsidRDefault="00953B93">
            <w:pPr>
              <w:pStyle w:val="P68B1DB1-Standard4"/>
              <w:textAlignment w:val="baseline"/>
            </w:pPr>
            <w:r w:rsidRPr="002B0504">
              <w:t>En un negocio, una cultura empresarial (intrapreneurial) significa que se anima a los empleados a hacer una lluvia de ideas o productos.</w:t>
            </w:r>
          </w:p>
          <w:p w14:paraId="6AB9D919" w14:textId="55C53ADF" w:rsidR="00641D10" w:rsidRPr="002B0504" w:rsidRDefault="00BF39D4">
            <w:pPr>
              <w:textAlignment w:val="baseline"/>
              <w:rPr>
                <w:rFonts w:ascii="Helvetica Neue" w:hAnsi="Helvetica Neue" w:cstheme="minorHAnsi"/>
              </w:rPr>
            </w:pPr>
            <w:hyperlink r:id="rId9" w:history="1">
              <w:r w:rsidR="00953B93" w:rsidRPr="002B0504">
                <w:rPr>
                  <w:rStyle w:val="Hyperlink"/>
                  <w:rFonts w:ascii="Helvetica Neue" w:hAnsi="Helvetica Neue" w:cstheme="minorHAnsi"/>
                </w:rPr>
                <w:t>https://ec.europa.eu/programmes/erasmus-plus/project-result-content/0566697d-2625-48a9-b3ad-574fb75085ee/B5%20-%20Entrepreneurial%20Culture.pdf</w:t>
              </w:r>
            </w:hyperlink>
          </w:p>
          <w:p w14:paraId="76CA7BDB" w14:textId="77777777" w:rsidR="00641D10" w:rsidRPr="002B0504" w:rsidRDefault="00641D10">
            <w:pPr>
              <w:textAlignment w:val="baseline"/>
              <w:rPr>
                <w:rFonts w:ascii="Helvetica Neue" w:hAnsi="Helvetica Neue" w:cstheme="minorHAnsi"/>
              </w:rPr>
            </w:pPr>
          </w:p>
          <w:p w14:paraId="7AB302D8" w14:textId="1B75CBCB" w:rsidR="00641D10" w:rsidRPr="002B0504" w:rsidRDefault="00953B93">
            <w:pPr>
              <w:pStyle w:val="P68B1DB1-Standard8"/>
              <w:textAlignment w:val="baseline"/>
            </w:pPr>
            <w:r w:rsidRPr="002B0504">
              <w:t>Intraemprendedor digital</w:t>
            </w:r>
          </w:p>
          <w:p w14:paraId="50FE705A" w14:textId="3099F2E4" w:rsidR="00641D10" w:rsidRPr="002B0504" w:rsidRDefault="00953B93">
            <w:pPr>
              <w:pStyle w:val="P68B1DB1-Standard4"/>
              <w:textAlignment w:val="baseline"/>
            </w:pPr>
            <w:r w:rsidRPr="002B0504">
              <w:t>Los intraemprendedores digitales son empleados que utilizan su espíritu emprendedor en beneficio de su empleador y al mismo tiempo para dar sentido a su trabajo mediante la implementación de sus ideas para producir innovaciones digitales impactantes.</w:t>
            </w:r>
          </w:p>
          <w:p w14:paraId="4C2906D5" w14:textId="0A705595" w:rsidR="00641D10" w:rsidRPr="002B0504" w:rsidRDefault="00BF39D4">
            <w:pPr>
              <w:textAlignment w:val="baseline"/>
              <w:rPr>
                <w:rFonts w:ascii="Helvetica Neue" w:hAnsi="Helvetica Neue" w:cstheme="minorHAnsi"/>
              </w:rPr>
            </w:pPr>
            <w:hyperlink r:id="rId10" w:anchor="Sec7" w:history="1">
              <w:r w:rsidR="00953B93" w:rsidRPr="002B0504">
                <w:rPr>
                  <w:rStyle w:val="Hyperlink"/>
                  <w:rFonts w:ascii="Helvetica Neue" w:hAnsi="Helvetica Neue" w:cstheme="minorHAnsi"/>
                </w:rPr>
                <w:t>https://link.springer.com/chapter/10.1007/978-3-030-53914-6_12#Sec7</w:t>
              </w:r>
            </w:hyperlink>
          </w:p>
          <w:p w14:paraId="5CF806EC" w14:textId="77777777" w:rsidR="00641D10" w:rsidRPr="002B0504" w:rsidRDefault="00641D10">
            <w:pPr>
              <w:textAlignment w:val="baseline"/>
              <w:rPr>
                <w:rFonts w:ascii="Helvetica Neue" w:hAnsi="Helvetica Neue" w:cstheme="minorHAnsi"/>
              </w:rPr>
            </w:pPr>
          </w:p>
          <w:p w14:paraId="40CDB074" w14:textId="77777777" w:rsidR="00641D10" w:rsidRPr="002B0504" w:rsidRDefault="00953B93">
            <w:pPr>
              <w:pStyle w:val="P68B1DB1-Standard8"/>
              <w:textAlignment w:val="baseline"/>
            </w:pPr>
            <w:r w:rsidRPr="002B0504">
              <w:t>Patrocinador</w:t>
            </w:r>
          </w:p>
          <w:p w14:paraId="322E7B01" w14:textId="7E8A2BE9" w:rsidR="00641D10" w:rsidRPr="002B0504" w:rsidRDefault="00953B93">
            <w:pPr>
              <w:pStyle w:val="P68B1DB1-Standard4"/>
              <w:textAlignment w:val="baseline"/>
            </w:pPr>
            <w:r w:rsidRPr="002B0504">
              <w:t>Gerentes valientes que guían, protegen y despejan el camino y obtienen recursos para uno o varios intraemprendedores con quienes tienen relaciones cercanas y de confianza.</w:t>
            </w:r>
          </w:p>
          <w:p w14:paraId="67A1AE46" w14:textId="128FDD12" w:rsidR="00641D10" w:rsidRDefault="00BF39D4">
            <w:pPr>
              <w:jc w:val="both"/>
              <w:textAlignment w:val="baseline"/>
              <w:rPr>
                <w:rFonts w:ascii="Helvetica Neue" w:hAnsi="Helvetica Neue" w:cstheme="minorHAnsi"/>
              </w:rPr>
            </w:pPr>
            <w:hyperlink r:id="rId11" w:anchor="Sec7" w:history="1">
              <w:r w:rsidR="00953B93" w:rsidRPr="002B0504">
                <w:rPr>
                  <w:rStyle w:val="Hyperlink"/>
                  <w:rFonts w:ascii="Helvetica Neue" w:hAnsi="Helvetica Neue" w:cstheme="minorHAnsi"/>
                </w:rPr>
                <w:t>https://link.springer.com/chapter/10.1007/978-3-030-53914-6_12#Sec7</w:t>
              </w:r>
            </w:hyperlink>
          </w:p>
        </w:tc>
      </w:tr>
      <w:tr w:rsidR="00641D10" w14:paraId="7207B181"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7A2D9BD8" w14:textId="621B2AB5" w:rsidR="00641D10" w:rsidRDefault="00953B93">
            <w:pPr>
              <w:pStyle w:val="P68B1DB1-Standard3"/>
            </w:pPr>
            <w:r>
              <w:t>Prueba de autoevaluación (5 preguntas de opción múltiple)</w:t>
            </w:r>
          </w:p>
        </w:tc>
        <w:tc>
          <w:tcPr>
            <w:tcW w:w="7824" w:type="dxa"/>
            <w:shd w:val="clear" w:color="auto" w:fill="FFFFFF" w:themeFill="background1"/>
          </w:tcPr>
          <w:p w14:paraId="14275723" w14:textId="77777777" w:rsidR="00641D10" w:rsidRDefault="00953B93">
            <w:pPr>
              <w:pStyle w:val="P68B1DB1-Listenabsatz9"/>
              <w:numPr>
                <w:ilvl w:val="0"/>
                <w:numId w:val="23"/>
              </w:numPr>
              <w:textAlignment w:val="baseline"/>
            </w:pPr>
            <w:r>
              <w:t>La transformación digital es:</w:t>
            </w:r>
          </w:p>
          <w:p w14:paraId="4446A64B" w14:textId="77777777" w:rsidR="00641D10" w:rsidRDefault="00953B93">
            <w:pPr>
              <w:pStyle w:val="P68B1DB1-Listenabsatz10"/>
              <w:numPr>
                <w:ilvl w:val="1"/>
                <w:numId w:val="23"/>
              </w:numPr>
              <w:textAlignment w:val="baseline"/>
            </w:pPr>
            <w:r>
              <w:t xml:space="preserve">La implementación de tecnologías digitales </w:t>
            </w:r>
          </w:p>
          <w:p w14:paraId="65665726" w14:textId="77777777" w:rsidR="00641D10" w:rsidRDefault="00953B93">
            <w:pPr>
              <w:pStyle w:val="P68B1DB1-Listenabsatz10"/>
              <w:numPr>
                <w:ilvl w:val="1"/>
                <w:numId w:val="23"/>
              </w:numPr>
              <w:textAlignment w:val="baseline"/>
            </w:pPr>
            <w:r>
              <w:t>Un nuevo enfoque para hacer negocios</w:t>
            </w:r>
          </w:p>
          <w:p w14:paraId="222A26B9" w14:textId="51E74210" w:rsidR="00641D10" w:rsidRDefault="00953B93">
            <w:pPr>
              <w:pStyle w:val="P68B1DB1-Listenabsatz11"/>
              <w:numPr>
                <w:ilvl w:val="1"/>
                <w:numId w:val="23"/>
              </w:numPr>
              <w:textAlignment w:val="baseline"/>
            </w:pPr>
            <w:r>
              <w:t>Ambos</w:t>
            </w:r>
          </w:p>
          <w:p w14:paraId="2FDE4AA9" w14:textId="77777777" w:rsidR="00641D10" w:rsidRDefault="00641D10">
            <w:pPr>
              <w:pStyle w:val="Listenabsatz"/>
              <w:ind w:left="680"/>
              <w:textAlignment w:val="baseline"/>
              <w:rPr>
                <w:rFonts w:ascii="Helvetica Neue" w:hAnsi="Helvetica Neue" w:cs="Calibri"/>
                <w:b/>
              </w:rPr>
            </w:pPr>
          </w:p>
          <w:p w14:paraId="461C397C" w14:textId="47242D36" w:rsidR="00641D10" w:rsidRDefault="00953B93">
            <w:pPr>
              <w:pStyle w:val="P68B1DB1-Listenabsatz9"/>
              <w:numPr>
                <w:ilvl w:val="0"/>
                <w:numId w:val="23"/>
              </w:numPr>
              <w:textAlignment w:val="baseline"/>
            </w:pPr>
            <w:r>
              <w:t>¿Cuál de estas no es una característica del intraemprendedor?</w:t>
            </w:r>
          </w:p>
          <w:p w14:paraId="43D61F51" w14:textId="77777777" w:rsidR="00641D10" w:rsidRDefault="00953B93">
            <w:pPr>
              <w:pStyle w:val="P68B1DB1-Listenabsatz10"/>
              <w:numPr>
                <w:ilvl w:val="1"/>
                <w:numId w:val="23"/>
              </w:numPr>
              <w:textAlignment w:val="baseline"/>
            </w:pPr>
            <w:r>
              <w:t>Proactividad</w:t>
            </w:r>
          </w:p>
          <w:p w14:paraId="087C3507" w14:textId="77777777" w:rsidR="00641D10" w:rsidRDefault="00953B93">
            <w:pPr>
              <w:pStyle w:val="P68B1DB1-Listenabsatz11"/>
              <w:numPr>
                <w:ilvl w:val="1"/>
                <w:numId w:val="23"/>
              </w:numPr>
              <w:textAlignment w:val="baseline"/>
            </w:pPr>
            <w:r>
              <w:t>Aceptación de las normas</w:t>
            </w:r>
          </w:p>
          <w:p w14:paraId="200B15C7" w14:textId="4D80BB48" w:rsidR="00641D10" w:rsidRDefault="00953B93">
            <w:pPr>
              <w:pStyle w:val="P68B1DB1-Listenabsatz10"/>
              <w:numPr>
                <w:ilvl w:val="1"/>
                <w:numId w:val="23"/>
              </w:numPr>
              <w:textAlignment w:val="baseline"/>
            </w:pPr>
            <w:r>
              <w:lastRenderedPageBreak/>
              <w:t>Resiliencia</w:t>
            </w:r>
          </w:p>
          <w:p w14:paraId="644F2AAA" w14:textId="5CA95762" w:rsidR="00641D10" w:rsidRDefault="00953B93">
            <w:pPr>
              <w:pStyle w:val="P68B1DB1-Listenabsatz9"/>
              <w:numPr>
                <w:ilvl w:val="0"/>
                <w:numId w:val="23"/>
              </w:numPr>
              <w:textAlignment w:val="baseline"/>
            </w:pPr>
            <w:r>
              <w:t>El cultivo intrapreneurial no se caracteriza por:</w:t>
            </w:r>
          </w:p>
          <w:p w14:paraId="4C249E83" w14:textId="77777777" w:rsidR="00641D10" w:rsidRDefault="00953B93">
            <w:pPr>
              <w:pStyle w:val="P68B1DB1-Listenabsatz11"/>
              <w:numPr>
                <w:ilvl w:val="1"/>
                <w:numId w:val="23"/>
              </w:numPr>
              <w:textAlignment w:val="baseline"/>
            </w:pPr>
            <w:r>
              <w:t>Cursos de formación para que los empleados se conviertan en intraemprendedores</w:t>
            </w:r>
          </w:p>
          <w:p w14:paraId="33E1F0DD" w14:textId="77777777" w:rsidR="00641D10" w:rsidRDefault="00953B93">
            <w:pPr>
              <w:pStyle w:val="P68B1DB1-Listenabsatz10"/>
              <w:numPr>
                <w:ilvl w:val="1"/>
                <w:numId w:val="23"/>
              </w:numPr>
              <w:textAlignment w:val="baseline"/>
            </w:pPr>
            <w:r>
              <w:t>Tolerancia a los errores causados por la creatividad</w:t>
            </w:r>
          </w:p>
          <w:p w14:paraId="7DE22FFD" w14:textId="0208CB48" w:rsidR="00641D10" w:rsidRDefault="00953B93">
            <w:pPr>
              <w:pStyle w:val="P68B1DB1-Listenabsatz10"/>
              <w:numPr>
                <w:ilvl w:val="1"/>
                <w:numId w:val="23"/>
              </w:numPr>
              <w:textAlignment w:val="baseline"/>
            </w:pPr>
            <w:r>
              <w:t>Altos niveles de asunción de riesgos por parte de los empleados</w:t>
            </w:r>
          </w:p>
          <w:p w14:paraId="266B2781" w14:textId="77777777" w:rsidR="00641D10" w:rsidRDefault="00641D10">
            <w:pPr>
              <w:pStyle w:val="Listenabsatz"/>
              <w:ind w:left="680"/>
              <w:textAlignment w:val="baseline"/>
              <w:rPr>
                <w:rFonts w:ascii="Helvetica Neue" w:hAnsi="Helvetica Neue" w:cs="Calibri"/>
              </w:rPr>
            </w:pPr>
          </w:p>
          <w:p w14:paraId="6957F7B7" w14:textId="77777777" w:rsidR="00641D10" w:rsidRDefault="00953B93">
            <w:pPr>
              <w:pStyle w:val="P68B1DB1-Listenabsatz9"/>
              <w:numPr>
                <w:ilvl w:val="0"/>
                <w:numId w:val="23"/>
              </w:numPr>
              <w:textAlignment w:val="baseline"/>
            </w:pPr>
            <w:r>
              <w:t>Un patrocinador es:</w:t>
            </w:r>
          </w:p>
          <w:p w14:paraId="6EC71C97" w14:textId="77777777" w:rsidR="00641D10" w:rsidRDefault="00953B93">
            <w:pPr>
              <w:pStyle w:val="P68B1DB1-Listenabsatz10"/>
              <w:numPr>
                <w:ilvl w:val="1"/>
                <w:numId w:val="23"/>
              </w:numPr>
              <w:textAlignment w:val="baseline"/>
            </w:pPr>
            <w:r>
              <w:t>Un financiador de un proyecto</w:t>
            </w:r>
          </w:p>
          <w:p w14:paraId="67A0C962" w14:textId="77777777" w:rsidR="00641D10" w:rsidRDefault="00953B93">
            <w:pPr>
              <w:pStyle w:val="P68B1DB1-Listenabsatz11"/>
              <w:numPr>
                <w:ilvl w:val="1"/>
                <w:numId w:val="23"/>
              </w:numPr>
              <w:textAlignment w:val="baseline"/>
            </w:pPr>
            <w:r>
              <w:t>Un gerente que apoya tus ideas</w:t>
            </w:r>
          </w:p>
          <w:p w14:paraId="1E5AB09C" w14:textId="72151CF1" w:rsidR="00641D10" w:rsidRDefault="00953B93">
            <w:pPr>
              <w:pStyle w:val="P68B1DB1-Listenabsatz10"/>
              <w:numPr>
                <w:ilvl w:val="1"/>
                <w:numId w:val="23"/>
              </w:numPr>
              <w:textAlignment w:val="baseline"/>
            </w:pPr>
            <w:r>
              <w:t>Un compañero de trabajo que se une a su equipo intrapreneurial</w:t>
            </w:r>
          </w:p>
          <w:p w14:paraId="2F044183" w14:textId="0D9968D6" w:rsidR="00641D10" w:rsidRDefault="00641D10">
            <w:pPr>
              <w:pStyle w:val="Listenabsatz"/>
              <w:ind w:left="680"/>
              <w:textAlignment w:val="baseline"/>
              <w:rPr>
                <w:rFonts w:ascii="Helvetica Neue" w:hAnsi="Helvetica Neue" w:cs="Calibri"/>
              </w:rPr>
            </w:pPr>
          </w:p>
          <w:p w14:paraId="51577F0F" w14:textId="77777777" w:rsidR="00641D10" w:rsidRDefault="00641D10">
            <w:pPr>
              <w:pStyle w:val="Listenabsatz"/>
              <w:ind w:left="680"/>
              <w:textAlignment w:val="baseline"/>
              <w:rPr>
                <w:rFonts w:ascii="Helvetica Neue" w:hAnsi="Helvetica Neue" w:cs="Calibri"/>
              </w:rPr>
            </w:pPr>
          </w:p>
          <w:p w14:paraId="18361BC1" w14:textId="77777777" w:rsidR="00641D10" w:rsidRDefault="00953B93">
            <w:pPr>
              <w:pStyle w:val="P68B1DB1-Listenabsatz9"/>
              <w:numPr>
                <w:ilvl w:val="0"/>
                <w:numId w:val="23"/>
              </w:numPr>
              <w:textAlignment w:val="baseline"/>
            </w:pPr>
            <w:r>
              <w:t>Lo que un intraemprendedor exitoso no debe hacer:</w:t>
            </w:r>
          </w:p>
          <w:p w14:paraId="6ED36EBD" w14:textId="77777777" w:rsidR="00641D10" w:rsidRDefault="00953B93">
            <w:pPr>
              <w:pStyle w:val="P68B1DB1-Listenabsatz10"/>
              <w:numPr>
                <w:ilvl w:val="1"/>
                <w:numId w:val="23"/>
              </w:numPr>
              <w:textAlignment w:val="baseline"/>
            </w:pPr>
            <w:r>
              <w:t>Buscar consejo</w:t>
            </w:r>
          </w:p>
          <w:p w14:paraId="404C2845" w14:textId="77777777" w:rsidR="00641D10" w:rsidRDefault="00953B93">
            <w:pPr>
              <w:pStyle w:val="P68B1DB1-Listenabsatz10"/>
              <w:numPr>
                <w:ilvl w:val="1"/>
                <w:numId w:val="23"/>
              </w:numPr>
              <w:textAlignment w:val="baseline"/>
            </w:pPr>
            <w:r>
              <w:t>Desafía las reglas</w:t>
            </w:r>
          </w:p>
          <w:p w14:paraId="42C09B04" w14:textId="68A66DC4" w:rsidR="00641D10" w:rsidRDefault="00953B93">
            <w:pPr>
              <w:pStyle w:val="P68B1DB1-Listenabsatz11"/>
              <w:numPr>
                <w:ilvl w:val="1"/>
                <w:numId w:val="23"/>
              </w:numPr>
              <w:textAlignment w:val="baseline"/>
            </w:pPr>
            <w:r>
              <w:t>Juega seguro</w:t>
            </w:r>
          </w:p>
        </w:tc>
      </w:tr>
      <w:tr w:rsidR="00641D10" w14:paraId="718A2AA6"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251D7999" w14:textId="77777777" w:rsidR="00641D10" w:rsidRDefault="00953B93">
            <w:pPr>
              <w:pStyle w:val="P68B1DB1-Standard3"/>
            </w:pPr>
            <w:r>
              <w:lastRenderedPageBreak/>
              <w:t>PPT relacionado</w:t>
            </w:r>
          </w:p>
        </w:tc>
        <w:tc>
          <w:tcPr>
            <w:tcW w:w="7824" w:type="dxa"/>
            <w:shd w:val="clear" w:color="auto" w:fill="FFFFFF" w:themeFill="background1"/>
          </w:tcPr>
          <w:p w14:paraId="76CEAB2F" w14:textId="3E158120" w:rsidR="00641D10" w:rsidRDefault="00953B93">
            <w:pPr>
              <w:pStyle w:val="P68B1DB1-Standard5"/>
              <w:rPr>
                <w:color w:val="244061" w:themeColor="accent1" w:themeShade="80"/>
              </w:rPr>
            </w:pPr>
            <w:r>
              <w:t>GENIE_PPT_Digital intrapreneurship</w:t>
            </w:r>
            <w:r w:rsidR="002B0504">
              <w:t>_ES</w:t>
            </w:r>
            <w:r>
              <w:t>.pptx</w:t>
            </w:r>
          </w:p>
        </w:tc>
      </w:tr>
      <w:tr w:rsidR="00641D10" w14:paraId="21DEDB79" w14:textId="77777777">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C9316D1" w14:textId="77777777" w:rsidR="00641D10" w:rsidRDefault="00953B93">
            <w:pPr>
              <w:pStyle w:val="P68B1DB1-Standard3"/>
            </w:pPr>
            <w:r>
              <w:t>Bibliografía </w:t>
            </w:r>
          </w:p>
        </w:tc>
        <w:tc>
          <w:tcPr>
            <w:tcW w:w="7824" w:type="dxa"/>
            <w:shd w:val="clear" w:color="auto" w:fill="FFFFFF" w:themeFill="background1"/>
          </w:tcPr>
          <w:p w14:paraId="363D9387" w14:textId="28AF45CF" w:rsidR="00641D10" w:rsidRDefault="00953B93">
            <w:pPr>
              <w:pStyle w:val="Listenabsatz"/>
              <w:numPr>
                <w:ilvl w:val="0"/>
                <w:numId w:val="25"/>
              </w:numPr>
              <w:spacing w:after="120"/>
              <w:rPr>
                <w:rStyle w:val="Hyperlink"/>
                <w:rFonts w:ascii="Helvetica Neue" w:hAnsi="Helvetica Neue" w:cstheme="minorHAnsi"/>
                <w:color w:val="244061" w:themeColor="accent1" w:themeShade="80"/>
                <w:u w:val="none"/>
              </w:rPr>
            </w:pPr>
            <w:r>
              <w:rPr>
                <w:rStyle w:val="Hyperlink"/>
                <w:rFonts w:ascii="Helvetica Neue" w:hAnsi="Helvetica Neue" w:cstheme="minorHAnsi"/>
              </w:rPr>
              <w:t>https://www.elmhurst.edu/blog/what-is-intrapreneurship/#:~:text=Intrapreneurship%20is%20simply%20entrepreneurship%20in,facilitators%20and%20barriers%20to%20intrapreneurship</w:t>
            </w:r>
          </w:p>
          <w:p w14:paraId="1818D522" w14:textId="2236E295" w:rsidR="00641D10" w:rsidRDefault="00953B93">
            <w:pPr>
              <w:pStyle w:val="Listenabsatz"/>
              <w:numPr>
                <w:ilvl w:val="0"/>
                <w:numId w:val="25"/>
              </w:numPr>
              <w:spacing w:after="120"/>
              <w:rPr>
                <w:rStyle w:val="Hyperlink"/>
                <w:rFonts w:ascii="Helvetica Neue" w:hAnsi="Helvetica Neue" w:cstheme="minorHAnsi"/>
              </w:rPr>
            </w:pPr>
            <w:r>
              <w:rPr>
                <w:rStyle w:val="Hyperlink"/>
                <w:rFonts w:ascii="Helvetica Neue" w:hAnsi="Helvetica Neue" w:cstheme="minorHAnsi"/>
              </w:rPr>
              <w:t>https://link.springer.com/chapter/10.1007/978-3-030-53914-6_12</w:t>
            </w:r>
          </w:p>
          <w:p w14:paraId="1E279715" w14:textId="2FDEBE10" w:rsidR="00641D10" w:rsidRDefault="00953B93">
            <w:pPr>
              <w:pStyle w:val="Listenabsatz"/>
              <w:numPr>
                <w:ilvl w:val="0"/>
                <w:numId w:val="25"/>
              </w:numPr>
              <w:spacing w:after="120"/>
              <w:rPr>
                <w:rStyle w:val="Hyperlink"/>
                <w:rFonts w:ascii="Helvetica Neue" w:hAnsi="Helvetica Neue" w:cstheme="minorHAnsi"/>
              </w:rPr>
            </w:pPr>
            <w:r>
              <w:rPr>
                <w:rStyle w:val="Hyperlink"/>
                <w:rFonts w:ascii="Helvetica Neue" w:hAnsi="Helvetica Neue" w:cstheme="minorHAnsi"/>
              </w:rPr>
              <w:t>https://integrative-innovation.net/?p=1698</w:t>
            </w:r>
          </w:p>
          <w:p w14:paraId="5F256D1A" w14:textId="6D98DF45" w:rsidR="00641D10" w:rsidRDefault="00953B93">
            <w:pPr>
              <w:pStyle w:val="Listenabsatz"/>
              <w:numPr>
                <w:ilvl w:val="0"/>
                <w:numId w:val="25"/>
              </w:numPr>
              <w:spacing w:after="120"/>
              <w:rPr>
                <w:rStyle w:val="Hyperlink"/>
                <w:rFonts w:ascii="Helvetica Neue" w:hAnsi="Helvetica Neue" w:cstheme="minorHAnsi"/>
              </w:rPr>
            </w:pPr>
            <w:r>
              <w:rPr>
                <w:rStyle w:val="Hyperlink"/>
                <w:rFonts w:ascii="Helvetica Neue" w:hAnsi="Helvetica Neue" w:cstheme="minorHAnsi"/>
              </w:rPr>
              <w:t>https://www.peoplematters.in/article/entrepreneurship-start-ups/how-to-create-an-intrapreneurial-culture-19155</w:t>
            </w:r>
          </w:p>
          <w:p w14:paraId="0CEE0267" w14:textId="1AA926EF" w:rsidR="00641D10" w:rsidRDefault="00953B93">
            <w:pPr>
              <w:pStyle w:val="Listenabsatz"/>
              <w:numPr>
                <w:ilvl w:val="0"/>
                <w:numId w:val="25"/>
              </w:numPr>
              <w:spacing w:after="120"/>
              <w:rPr>
                <w:rFonts w:ascii="Helvetica Neue" w:hAnsi="Helvetica Neue" w:cstheme="minorHAnsi"/>
                <w:color w:val="244061" w:themeColor="accent1" w:themeShade="80"/>
              </w:rPr>
            </w:pPr>
            <w:r>
              <w:rPr>
                <w:rStyle w:val="Hyperlink"/>
                <w:rFonts w:ascii="Helvetica Neue" w:hAnsi="Helvetica Neue" w:cstheme="minorHAnsi"/>
              </w:rPr>
              <w:t>https://www.researchgate.net/publication/265659626_The_Four_Models_of_Corporate_Entrepreneurship</w:t>
            </w:r>
          </w:p>
        </w:tc>
      </w:tr>
      <w:tr w:rsidR="00641D10" w14:paraId="2A2F805F" w14:textId="77777777">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7D967151" w14:textId="77777777" w:rsidR="00641D10" w:rsidRDefault="00953B93">
            <w:pPr>
              <w:pStyle w:val="P68B1DB1-Standard3"/>
            </w:pPr>
            <w:r>
              <w:t>Proporcionado por </w:t>
            </w:r>
          </w:p>
        </w:tc>
        <w:tc>
          <w:tcPr>
            <w:tcW w:w="7824" w:type="dxa"/>
            <w:shd w:val="clear" w:color="auto" w:fill="FFFFFF" w:themeFill="background1"/>
          </w:tcPr>
          <w:p w14:paraId="0F8631C1" w14:textId="3708416A" w:rsidR="00641D10" w:rsidRDefault="0041699B">
            <w:pPr>
              <w:pStyle w:val="P68B1DB1-Standard4"/>
              <w:rPr>
                <w:color w:val="244061" w:themeColor="accent1" w:themeShade="80"/>
              </w:rPr>
            </w:pPr>
            <w:r>
              <w:t>Internet Web Solutions</w:t>
            </w:r>
          </w:p>
        </w:tc>
      </w:tr>
    </w:tbl>
    <w:p w14:paraId="7B5C8C62" w14:textId="77777777" w:rsidR="00641D10" w:rsidRDefault="00641D10">
      <w:pPr>
        <w:rPr>
          <w:rFonts w:ascii="Helvetica Neue" w:eastAsia="Calibri" w:hAnsi="Helvetica Neue"/>
        </w:rPr>
      </w:pPr>
    </w:p>
    <w:p w14:paraId="147C05D8" w14:textId="77777777" w:rsidR="00641D10" w:rsidRDefault="00641D10">
      <w:pPr>
        <w:pStyle w:val="Textkrper"/>
        <w:rPr>
          <w:rFonts w:ascii="Helvetica Neue" w:hAnsi="Helvetica Neue"/>
        </w:rPr>
      </w:pPr>
    </w:p>
    <w:p w14:paraId="74F8FDB1" w14:textId="77777777" w:rsidR="00641D10" w:rsidRDefault="00641D10">
      <w:pPr>
        <w:pStyle w:val="Textkrper"/>
        <w:rPr>
          <w:rFonts w:ascii="Helvetica Neue" w:hAnsi="Helvetica Neue"/>
        </w:rPr>
      </w:pPr>
    </w:p>
    <w:p w14:paraId="1D7A6CEB" w14:textId="77777777" w:rsidR="00641D10" w:rsidRDefault="00641D10">
      <w:pPr>
        <w:pStyle w:val="Textkrper"/>
        <w:rPr>
          <w:rFonts w:ascii="Helvetica Neue" w:hAnsi="Helvetica Neue"/>
        </w:rPr>
      </w:pPr>
    </w:p>
    <w:sectPr w:rsidR="00641D10">
      <w:headerReference w:type="default" r:id="rId12"/>
      <w:footerReference w:type="default" r:id="rId13"/>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1960" w14:textId="77777777" w:rsidR="00A90E86" w:rsidRDefault="00A90E86">
      <w:r>
        <w:separator/>
      </w:r>
    </w:p>
  </w:endnote>
  <w:endnote w:type="continuationSeparator" w:id="0">
    <w:p w14:paraId="4D03714A" w14:textId="77777777" w:rsidR="00A90E86" w:rsidRDefault="00A9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641D10" w:rsidRDefault="00953B93">
    <w:pPr>
      <w:pStyle w:val="Textkrper"/>
      <w:spacing w:before="10"/>
    </w:pPr>
    <w:r>
      <w:rPr>
        <w:noProof/>
        <w:position w:val="9"/>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group id="Grupo 16" style="position:absolute;margin-left:-28.85pt;margin-top:6.05pt;width:501.75pt;height:10.55pt;rotation:180;z-index:-251660800;mso-width-relative:margin;mso-height-relative:margin" coordsize="6142,135" o:spid="_x0000_s1026" w14:anchorId="3652D6A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Pr>
        <w:noProof/>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5357"/>
      <w:gridCol w:w="1806"/>
    </w:tblGrid>
    <w:tr w:rsidR="00641D10" w14:paraId="67534BAE" w14:textId="77777777" w:rsidTr="685A6C05">
      <w:tc>
        <w:tcPr>
          <w:tcW w:w="3180" w:type="dxa"/>
        </w:tcPr>
        <w:p w14:paraId="223DE6AB" w14:textId="4179B9C9" w:rsidR="00641D10" w:rsidRDefault="685A6C05">
          <w:pPr>
            <w:pStyle w:val="P68B1DB1-Fuzeile13"/>
          </w:pPr>
          <w:r>
            <w:rPr>
              <w:noProof/>
            </w:rPr>
            <w:drawing>
              <wp:inline distT="0" distB="0" distL="0" distR="0" wp14:anchorId="31453E48" wp14:editId="3A6D194D">
                <wp:extent cx="1885950" cy="400050"/>
                <wp:effectExtent l="0" t="0" r="0" b="0"/>
                <wp:docPr id="893570089" name="Grafik 89357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056A3FFF" w14:textId="63668F99" w:rsidR="00641D10" w:rsidRDefault="685A6C05" w:rsidP="685A6C05">
          <w:pPr>
            <w:pStyle w:val="Fuzeile"/>
            <w:widowControl w:val="0"/>
            <w:rPr>
              <w:sz w:val="16"/>
              <w:szCs w:val="16"/>
            </w:rPr>
          </w:pPr>
          <w:r w:rsidRPr="685A6C05">
            <w:rPr>
              <w:sz w:val="16"/>
              <w:szCs w:val="16"/>
            </w:rPr>
            <w:t xml:space="preserve">Funded </w:t>
          </w:r>
          <w:r w:rsidRPr="685A6C05">
            <w:rPr>
              <w:sz w:val="16"/>
              <w:szCs w:val="16"/>
            </w:rPr>
            <w:t>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59FA0309" w14:textId="5C70D6EC" w:rsidR="00641D10" w:rsidRDefault="685A6C05">
          <w:pPr>
            <w:pStyle w:val="P68B1DB1-Fuzeile13"/>
          </w:pPr>
          <w:r>
            <w:rPr>
              <w:noProof/>
            </w:rPr>
            <w:drawing>
              <wp:inline distT="0" distB="0" distL="0" distR="0" wp14:anchorId="549E5845" wp14:editId="50DB0B6C">
                <wp:extent cx="1009650" cy="352425"/>
                <wp:effectExtent l="0" t="0" r="0" b="0"/>
                <wp:docPr id="739551058" name="Grafik 73955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3B1CF903" w14:textId="77777777" w:rsidR="00641D10" w:rsidRDefault="00641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9488" w14:textId="77777777" w:rsidR="00A90E86" w:rsidRDefault="00A90E86">
      <w:r>
        <w:separator/>
      </w:r>
    </w:p>
  </w:footnote>
  <w:footnote w:type="continuationSeparator" w:id="0">
    <w:p w14:paraId="20B79E01" w14:textId="77777777" w:rsidR="00A90E86" w:rsidRDefault="00A9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641D10" w:rsidRDefault="00953B93">
    <w:pPr>
      <w:pStyle w:val="Textkrper"/>
      <w:ind w:left="114"/>
    </w:pPr>
    <w:r>
      <w:rPr>
        <w:noProof/>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ínea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51.35pt;margin-top:-1.35pt;width:501.75pt;height:10.55pt;z-index:-251663872;mso-width-relative:margin;mso-height-relative:margin" coordsize="6142,135" o:spid="_x0000_s1026" w14:anchorId="1324B0A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">
              <v:line id="Línea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p>
  <w:p w14:paraId="5AAFB41D" w14:textId="7FD6701B" w:rsidR="00641D10" w:rsidRDefault="00953B93">
    <w:pPr>
      <w:pStyle w:val="Textkrper"/>
    </w:pPr>
    <w:r>
      <w:rPr>
        <w:noProof/>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8611B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23CA83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Pr>
        <w:noProof/>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641D10" w:rsidRDefault="00641D10">
    <w:pPr>
      <w:pStyle w:val="Textkrper"/>
      <w:tabs>
        <w:tab w:val="left" w:pos="426"/>
        <w:tab w:val="left" w:pos="11199"/>
      </w:tabs>
    </w:pPr>
  </w:p>
  <w:p w14:paraId="48E6A0BB" w14:textId="77777777" w:rsidR="00641D10" w:rsidRDefault="00641D10">
    <w:pPr>
      <w:pStyle w:val="Textkrper"/>
      <w:jc w:val="center"/>
      <w:rPr>
        <w:rFonts w:ascii="Calibri Light" w:hAnsi="Calibri Light" w:cs="Calibri Light"/>
        <w:sz w:val="12"/>
      </w:rPr>
    </w:pPr>
  </w:p>
  <w:p w14:paraId="4972850E" w14:textId="77777777" w:rsidR="00641D10" w:rsidRDefault="00641D10">
    <w:pPr>
      <w:pStyle w:val="Textkrper"/>
      <w:jc w:val="center"/>
      <w:rPr>
        <w:rFonts w:ascii="Calibri Light" w:hAnsi="Calibri Light" w:cs="Calibri Light"/>
        <w:sz w:val="12"/>
      </w:rPr>
    </w:pPr>
  </w:p>
  <w:p w14:paraId="1E061BA8" w14:textId="77777777" w:rsidR="00641D10" w:rsidRDefault="00641D10">
    <w:pPr>
      <w:pStyle w:val="Textkrper"/>
      <w:jc w:val="center"/>
      <w:rPr>
        <w:rFonts w:ascii="Calibri Light" w:hAnsi="Calibri Light" w:cs="Calibri Light"/>
        <w:sz w:val="12"/>
      </w:rPr>
    </w:pPr>
  </w:p>
  <w:p w14:paraId="54917538" w14:textId="77777777" w:rsidR="00641D10" w:rsidRDefault="00641D10">
    <w:pPr>
      <w:pStyle w:val="Textkrper"/>
      <w:jc w:val="center"/>
      <w:rPr>
        <w:rFonts w:ascii="Calibri Light" w:hAnsi="Calibri Light" w:cs="Calibri Light"/>
        <w:sz w:val="12"/>
      </w:rPr>
    </w:pPr>
  </w:p>
  <w:p w14:paraId="1A025CEA" w14:textId="77777777" w:rsidR="00641D10" w:rsidRDefault="00641D10">
    <w:pPr>
      <w:pStyle w:val="Textkrper"/>
      <w:jc w:val="center"/>
      <w:rPr>
        <w:rFonts w:ascii="Calibri Light" w:hAnsi="Calibri Light" w:cs="Calibri Light"/>
        <w:sz w:val="14"/>
      </w:rPr>
    </w:pPr>
  </w:p>
  <w:p w14:paraId="3790892B" w14:textId="6E99D4C6" w:rsidR="00641D10" w:rsidRDefault="00953B93">
    <w:pPr>
      <w:pStyle w:val="P68B1DB1-Textkrper12"/>
      <w:jc w:val="center"/>
    </w:pPr>
    <w:r>
      <w:t>Genieproject.eu</w:t>
    </w:r>
  </w:p>
  <w:p w14:paraId="2A80CF26" w14:textId="77777777" w:rsidR="00641D10" w:rsidRDefault="00641D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0762EC4"/>
    <w:multiLevelType w:val="hybridMultilevel"/>
    <w:tmpl w:val="A2A069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AC1EC4"/>
    <w:multiLevelType w:val="hybridMultilevel"/>
    <w:tmpl w:val="D2AEE2A8"/>
    <w:lvl w:ilvl="0" w:tplc="C4AEFD6A">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C4D92"/>
    <w:multiLevelType w:val="hybridMultilevel"/>
    <w:tmpl w:val="5FD24F1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E48"/>
    <w:multiLevelType w:val="hybridMultilevel"/>
    <w:tmpl w:val="2DB27C90"/>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453522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90132019">
    <w:abstractNumId w:val="25"/>
  </w:num>
  <w:num w:numId="3" w16cid:durableId="599409553">
    <w:abstractNumId w:val="10"/>
  </w:num>
  <w:num w:numId="4" w16cid:durableId="723331849">
    <w:abstractNumId w:val="16"/>
  </w:num>
  <w:num w:numId="5" w16cid:durableId="1935822958">
    <w:abstractNumId w:val="8"/>
  </w:num>
  <w:num w:numId="6" w16cid:durableId="410543373">
    <w:abstractNumId w:val="24"/>
  </w:num>
  <w:num w:numId="7" w16cid:durableId="1862888264">
    <w:abstractNumId w:val="15"/>
  </w:num>
  <w:num w:numId="8" w16cid:durableId="1153987917">
    <w:abstractNumId w:val="14"/>
  </w:num>
  <w:num w:numId="9" w16cid:durableId="1940261549">
    <w:abstractNumId w:val="18"/>
  </w:num>
  <w:num w:numId="10" w16cid:durableId="1077165820">
    <w:abstractNumId w:val="13"/>
  </w:num>
  <w:num w:numId="11" w16cid:durableId="1415861517">
    <w:abstractNumId w:val="7"/>
  </w:num>
  <w:num w:numId="12" w16cid:durableId="79185286">
    <w:abstractNumId w:val="9"/>
  </w:num>
  <w:num w:numId="13" w16cid:durableId="538976173">
    <w:abstractNumId w:val="22"/>
  </w:num>
  <w:num w:numId="14" w16cid:durableId="748961412">
    <w:abstractNumId w:val="26"/>
  </w:num>
  <w:num w:numId="15" w16cid:durableId="1410620033">
    <w:abstractNumId w:val="17"/>
  </w:num>
  <w:num w:numId="16" w16cid:durableId="1853646992">
    <w:abstractNumId w:val="0"/>
  </w:num>
  <w:num w:numId="17" w16cid:durableId="640960893">
    <w:abstractNumId w:val="23"/>
  </w:num>
  <w:num w:numId="18" w16cid:durableId="2080445630">
    <w:abstractNumId w:val="27"/>
  </w:num>
  <w:num w:numId="19" w16cid:durableId="539783690">
    <w:abstractNumId w:val="1"/>
  </w:num>
  <w:num w:numId="20" w16cid:durableId="181826028">
    <w:abstractNumId w:val="20"/>
  </w:num>
  <w:num w:numId="21" w16cid:durableId="1211651915">
    <w:abstractNumId w:val="21"/>
  </w:num>
  <w:num w:numId="22" w16cid:durableId="1704213474">
    <w:abstractNumId w:val="5"/>
  </w:num>
  <w:num w:numId="23" w16cid:durableId="2049841119">
    <w:abstractNumId w:val="19"/>
  </w:num>
  <w:num w:numId="24" w16cid:durableId="349571607">
    <w:abstractNumId w:val="12"/>
  </w:num>
  <w:num w:numId="25" w16cid:durableId="550189802">
    <w:abstractNumId w:val="3"/>
  </w:num>
  <w:num w:numId="26" w16cid:durableId="1766611594">
    <w:abstractNumId w:val="4"/>
  </w:num>
  <w:num w:numId="27" w16cid:durableId="2135519748">
    <w:abstractNumId w:val="2"/>
  </w:num>
  <w:num w:numId="28" w16cid:durableId="11240801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546BC"/>
    <w:rsid w:val="000A3304"/>
    <w:rsid w:val="000A7CAD"/>
    <w:rsid w:val="000C4D72"/>
    <w:rsid w:val="000F6C3F"/>
    <w:rsid w:val="00132DD8"/>
    <w:rsid w:val="001C0B43"/>
    <w:rsid w:val="001D1444"/>
    <w:rsid w:val="00233984"/>
    <w:rsid w:val="002423FF"/>
    <w:rsid w:val="00250F8E"/>
    <w:rsid w:val="00276525"/>
    <w:rsid w:val="00285C63"/>
    <w:rsid w:val="002B0504"/>
    <w:rsid w:val="002D275E"/>
    <w:rsid w:val="0033480B"/>
    <w:rsid w:val="003441DD"/>
    <w:rsid w:val="00367762"/>
    <w:rsid w:val="0037488C"/>
    <w:rsid w:val="003C16FF"/>
    <w:rsid w:val="003D13EC"/>
    <w:rsid w:val="00403D96"/>
    <w:rsid w:val="0041699B"/>
    <w:rsid w:val="004465EB"/>
    <w:rsid w:val="00467D9D"/>
    <w:rsid w:val="004B10DB"/>
    <w:rsid w:val="004C4FAF"/>
    <w:rsid w:val="004E03FB"/>
    <w:rsid w:val="004F3F08"/>
    <w:rsid w:val="005248A4"/>
    <w:rsid w:val="005273C4"/>
    <w:rsid w:val="00536144"/>
    <w:rsid w:val="0055064D"/>
    <w:rsid w:val="00611EB9"/>
    <w:rsid w:val="00612469"/>
    <w:rsid w:val="00617ADA"/>
    <w:rsid w:val="00624146"/>
    <w:rsid w:val="006279B0"/>
    <w:rsid w:val="006343A1"/>
    <w:rsid w:val="00641D10"/>
    <w:rsid w:val="0069610C"/>
    <w:rsid w:val="006B4332"/>
    <w:rsid w:val="006C06AD"/>
    <w:rsid w:val="007117B3"/>
    <w:rsid w:val="007E413D"/>
    <w:rsid w:val="007E6542"/>
    <w:rsid w:val="008276F3"/>
    <w:rsid w:val="00853A2D"/>
    <w:rsid w:val="00857167"/>
    <w:rsid w:val="00884B7D"/>
    <w:rsid w:val="008E08F1"/>
    <w:rsid w:val="009248D3"/>
    <w:rsid w:val="00953210"/>
    <w:rsid w:val="00953B93"/>
    <w:rsid w:val="009750CD"/>
    <w:rsid w:val="009843CB"/>
    <w:rsid w:val="00986C6F"/>
    <w:rsid w:val="009A443E"/>
    <w:rsid w:val="009D44DF"/>
    <w:rsid w:val="009F0523"/>
    <w:rsid w:val="00A13E50"/>
    <w:rsid w:val="00A1516C"/>
    <w:rsid w:val="00A21F30"/>
    <w:rsid w:val="00A25E05"/>
    <w:rsid w:val="00A403D0"/>
    <w:rsid w:val="00A6180B"/>
    <w:rsid w:val="00A90E86"/>
    <w:rsid w:val="00A949C0"/>
    <w:rsid w:val="00AA0C9E"/>
    <w:rsid w:val="00AC71EF"/>
    <w:rsid w:val="00AD7070"/>
    <w:rsid w:val="00B10EAE"/>
    <w:rsid w:val="00B217DC"/>
    <w:rsid w:val="00B31A1A"/>
    <w:rsid w:val="00B34F9F"/>
    <w:rsid w:val="00B40CAE"/>
    <w:rsid w:val="00B61BC4"/>
    <w:rsid w:val="00B77D0D"/>
    <w:rsid w:val="00B82763"/>
    <w:rsid w:val="00BA5E80"/>
    <w:rsid w:val="00BD4B4C"/>
    <w:rsid w:val="00BF39D4"/>
    <w:rsid w:val="00BF531A"/>
    <w:rsid w:val="00C2634C"/>
    <w:rsid w:val="00C47362"/>
    <w:rsid w:val="00C67496"/>
    <w:rsid w:val="00C8382D"/>
    <w:rsid w:val="00C97ACD"/>
    <w:rsid w:val="00D629E0"/>
    <w:rsid w:val="00D70A82"/>
    <w:rsid w:val="00D72AEE"/>
    <w:rsid w:val="00D91A91"/>
    <w:rsid w:val="00D9641D"/>
    <w:rsid w:val="00DA6FF5"/>
    <w:rsid w:val="00E01E50"/>
    <w:rsid w:val="00E04015"/>
    <w:rsid w:val="00E33AA5"/>
    <w:rsid w:val="00E53DD1"/>
    <w:rsid w:val="00E56018"/>
    <w:rsid w:val="00E66F38"/>
    <w:rsid w:val="00E820E9"/>
    <w:rsid w:val="00E87C3B"/>
    <w:rsid w:val="00E92B44"/>
    <w:rsid w:val="00E9552B"/>
    <w:rsid w:val="00EB1C88"/>
    <w:rsid w:val="00EB76C6"/>
    <w:rsid w:val="00EE173C"/>
    <w:rsid w:val="00EE796A"/>
    <w:rsid w:val="00EF4FFE"/>
    <w:rsid w:val="00F07B8D"/>
    <w:rsid w:val="00F10B87"/>
    <w:rsid w:val="00F6298B"/>
    <w:rsid w:val="00F74502"/>
    <w:rsid w:val="00F85D2D"/>
    <w:rsid w:val="00F93275"/>
    <w:rsid w:val="00F94C13"/>
    <w:rsid w:val="00FA7D90"/>
    <w:rsid w:val="00FD1657"/>
    <w:rsid w:val="00FE6704"/>
    <w:rsid w:val="00FF7BD6"/>
    <w:rsid w:val="283AB861"/>
    <w:rsid w:val="4DD17680"/>
    <w:rsid w:val="55B4B4E7"/>
    <w:rsid w:val="57508548"/>
    <w:rsid w:val="58EC55A9"/>
    <w:rsid w:val="685A6C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rPr>
  </w:style>
  <w:style w:type="character" w:styleId="NichtaufgelsteErwhnung">
    <w:name w:val="Unresolved Mention"/>
    <w:basedOn w:val="Absatz-Standardschriftart"/>
    <w:uiPriority w:val="99"/>
    <w:semiHidden/>
    <w:unhideWhenUsed/>
    <w:rsid w:val="005273C4"/>
    <w:rPr>
      <w:color w:val="605E5C"/>
      <w:shd w:val="clear" w:color="auto" w:fill="E1DFDD"/>
    </w:rPr>
  </w:style>
  <w:style w:type="paragraph" w:customStyle="1" w:styleId="P68B1DB1-Textkrper1">
    <w:name w:val="P68B1DB1-Textkrper1"/>
    <w:basedOn w:val="Textkrper"/>
    <w:rPr>
      <w:rFonts w:ascii="Helvetica Neue" w:hAnsi="Helvetica Neue" w:cstheme="minorHAnsi"/>
      <w:b/>
      <w:color w:val="AED738"/>
      <w:sz w:val="40"/>
    </w:rPr>
  </w:style>
  <w:style w:type="paragraph" w:customStyle="1" w:styleId="P68B1DB1-Standard2">
    <w:name w:val="P68B1DB1-Standard2"/>
    <w:basedOn w:val="Standard"/>
    <w:rPr>
      <w:rFonts w:ascii="Helvetica Neue" w:hAnsi="Helvetica Neue" w:cstheme="minorHAnsi"/>
      <w:b/>
      <w:color w:val="AED738"/>
      <w:sz w:val="40"/>
    </w:rPr>
  </w:style>
  <w:style w:type="paragraph" w:customStyle="1" w:styleId="P68B1DB1-Standard3">
    <w:name w:val="P68B1DB1-Standard3"/>
    <w:basedOn w:val="Standard"/>
    <w:rPr>
      <w:rFonts w:ascii="Helvetica Neue" w:hAnsi="Helvetica Neue" w:cstheme="minorHAnsi"/>
      <w:b/>
      <w:color w:val="FFFFFF" w:themeColor="background1"/>
    </w:rPr>
  </w:style>
  <w:style w:type="paragraph" w:customStyle="1" w:styleId="P68B1DB1-Standard4">
    <w:name w:val="P68B1DB1-Standard4"/>
    <w:basedOn w:val="Standard"/>
    <w:rPr>
      <w:rFonts w:ascii="Helvetica Neue" w:hAnsi="Helvetica Neue" w:cstheme="minorHAnsi"/>
    </w:rPr>
  </w:style>
  <w:style w:type="paragraph" w:customStyle="1" w:styleId="P68B1DB1-Standard5">
    <w:name w:val="P68B1DB1-Standard5"/>
    <w:basedOn w:val="Standard"/>
    <w:rPr>
      <w:rFonts w:ascii="Helvetica Neue" w:eastAsia="Calibri" w:hAnsi="Helvetica Neue" w:cstheme="minorHAnsi"/>
    </w:rPr>
  </w:style>
  <w:style w:type="paragraph" w:customStyle="1" w:styleId="P68B1DB1-Listenabsatz6">
    <w:name w:val="P68B1DB1-Listenabsatz6"/>
    <w:basedOn w:val="Listenabsatz"/>
    <w:rPr>
      <w:rFonts w:ascii="Helvetica Neue" w:hAnsi="Helvetica Neue" w:cstheme="minorHAnsi"/>
    </w:rPr>
  </w:style>
  <w:style w:type="paragraph" w:customStyle="1" w:styleId="P68B1DB1-Listenabsatz7">
    <w:name w:val="P68B1DB1-Listenabsatz7"/>
    <w:basedOn w:val="Listenabsatz"/>
    <w:rPr>
      <w:rFonts w:ascii="Helvetica Neue" w:hAnsi="Helvetica Neue" w:cstheme="minorHAnsi"/>
      <w:b/>
    </w:rPr>
  </w:style>
  <w:style w:type="paragraph" w:customStyle="1" w:styleId="P68B1DB1-Standard8">
    <w:name w:val="P68B1DB1-Standard8"/>
    <w:basedOn w:val="Standard"/>
    <w:rPr>
      <w:rFonts w:ascii="Helvetica Neue" w:hAnsi="Helvetica Neue" w:cstheme="minorHAnsi"/>
      <w:b/>
    </w:rPr>
  </w:style>
  <w:style w:type="paragraph" w:customStyle="1" w:styleId="P68B1DB1-Listenabsatz9">
    <w:name w:val="P68B1DB1-Listenabsatz9"/>
    <w:basedOn w:val="Listenabsatz"/>
    <w:rPr>
      <w:rFonts w:ascii="Helvetica Neue" w:hAnsi="Helvetica Neue" w:cs="Calibri"/>
      <w:b/>
    </w:rPr>
  </w:style>
  <w:style w:type="paragraph" w:customStyle="1" w:styleId="P68B1DB1-Listenabsatz10">
    <w:name w:val="P68B1DB1-Listenabsatz10"/>
    <w:basedOn w:val="Listenabsatz"/>
    <w:rPr>
      <w:rFonts w:ascii="Helvetica Neue" w:hAnsi="Helvetica Neue" w:cs="Calibri"/>
    </w:rPr>
  </w:style>
  <w:style w:type="paragraph" w:customStyle="1" w:styleId="P68B1DB1-Listenabsatz11">
    <w:name w:val="P68B1DB1-Listenabsatz11"/>
    <w:basedOn w:val="Listenabsatz"/>
    <w:rPr>
      <w:rFonts w:ascii="Helvetica Neue" w:hAnsi="Helvetica Neue" w:cs="Calibri"/>
      <w:b/>
      <w:color w:val="AED633"/>
    </w:rPr>
  </w:style>
  <w:style w:type="paragraph" w:customStyle="1" w:styleId="P68B1DB1-Textkrper12">
    <w:name w:val="P68B1DB1-Textkrper12"/>
    <w:basedOn w:val="Textkrper"/>
    <w:rPr>
      <w:rFonts w:ascii="Calibri Light" w:hAnsi="Calibri Light" w:cs="Calibri Light"/>
      <w:sz w:val="14"/>
    </w:rPr>
  </w:style>
  <w:style w:type="paragraph" w:customStyle="1" w:styleId="P68B1DB1-Fuzeile13">
    <w:name w:val="P68B1DB1-Fuzeile13"/>
    <w:basedOn w:val="Fuzeile"/>
    <w:rPr>
      <w:rFonts w:asciiTheme="minorHAnsi" w:hAnsiTheme="minorHAnsi" w:cstheme="min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RegData/etudes/BRIE/2019/633171/EPRS_BRI(2019)633171_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vestopedia.com/terms/i/intrapreneurship.as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k.springer.com/chapter/10.1007/978-3-030-53914-6_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nk.springer.com/chapter/10.1007/978-3-030-53914-6_12" TargetMode="External"/><Relationship Id="rId4" Type="http://schemas.openxmlformats.org/officeDocument/2006/relationships/webSettings" Target="webSettings.xml"/><Relationship Id="rId9" Type="http://schemas.openxmlformats.org/officeDocument/2006/relationships/hyperlink" Target="https://ec.europa.eu/programmes/erasmus-plus/project-result-content/0566697d-2625-48a9-b3ad-574fb75085ee/B5%20-%20Entrepreneurial%20Cultur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4381</Characters>
  <Application>Microsoft Office Word</Application>
  <DocSecurity>0</DocSecurity>
  <Lines>36</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22</cp:revision>
  <cp:lastPrinted>2022-11-25T11:56:00Z</cp:lastPrinted>
  <dcterms:created xsi:type="dcterms:W3CDTF">2022-11-25T12:32:00Z</dcterms:created>
  <dcterms:modified xsi:type="dcterms:W3CDTF">2024-02-04T23:38:00Z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y fmtid="{D5CDD505-2E9C-101B-9397-08002B2CF9AE}" pid="5" name="GrammarlyDocumentId">
    <vt:lpwstr>933fbfdce07f8f02d61e95a5af516c9ac594a46ba507ec463877a90d1b19e09f</vt:lpwstr>
  </property>
</Properties>
</file>