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31F" w:rsidR="00A25E05" w:rsidP="00D058C5" w:rsidRDefault="001F5021" w14:paraId="40C8FAEC" w14:textId="44390E50">
      <w:pPr>
        <w:pStyle w:val="Textkrper"/>
        <w:tabs>
          <w:tab w:val="left" w:pos="567"/>
          <w:tab w:val="left" w:pos="10773"/>
        </w:tabs>
        <w:ind w:left="-567" w:right="-427"/>
        <w:jc w:val="center"/>
        <w:rPr>
          <w:rFonts w:ascii="Helvetica neue" w:hAnsi="Helvetica neue" w:cstheme="minorHAnsi"/>
          <w:b/>
          <w:bCs/>
          <w:color w:val="AED738"/>
          <w:sz w:val="40"/>
          <w:szCs w:val="36"/>
          <w:lang w:val="hr-HR"/>
        </w:rPr>
      </w:pPr>
      <w:r w:rsidRPr="00D4531F">
        <w:rPr>
          <w:rFonts w:ascii="Helvetica neue" w:hAnsi="Helvetica neue" w:cstheme="minorHAnsi"/>
          <w:b/>
          <w:bCs/>
          <w:color w:val="AED738"/>
          <w:sz w:val="40"/>
          <w:szCs w:val="36"/>
          <w:lang w:val="hr-HR"/>
        </w:rPr>
        <w:t>Sažetak modula</w:t>
      </w:r>
      <w:r w:rsidRPr="00D4531F" w:rsidR="00A25E05">
        <w:rPr>
          <w:rFonts w:ascii="Helvetica neue" w:hAnsi="Helvetica neue" w:cstheme="minorHAnsi"/>
          <w:b/>
          <w:bCs/>
          <w:color w:val="AED738"/>
          <w:sz w:val="40"/>
          <w:szCs w:val="36"/>
          <w:lang w:val="hr-HR"/>
        </w:rPr>
        <w:t>:</w:t>
      </w:r>
    </w:p>
    <w:p w:rsidRPr="00D4531F" w:rsidR="00367762" w:rsidP="00D058C5" w:rsidRDefault="00367762" w14:paraId="2A60A73F" w14:textId="6AB0448D">
      <w:pPr>
        <w:ind w:left="-567" w:right="-427" w:hanging="425"/>
        <w:jc w:val="center"/>
        <w:rPr>
          <w:rFonts w:ascii="Helvetica neue" w:hAnsi="Helvetica neue" w:cstheme="minorHAnsi"/>
          <w:b/>
          <w:bCs/>
          <w:color w:val="AED738"/>
          <w:sz w:val="40"/>
          <w:szCs w:val="36"/>
          <w:lang w:val="hr-HR"/>
        </w:rPr>
      </w:pPr>
      <w:r w:rsidRPr="00D4531F">
        <w:rPr>
          <w:rFonts w:ascii="Helvetica neue" w:hAnsi="Helvetica neue" w:cstheme="minorHAnsi"/>
          <w:b/>
          <w:bCs/>
          <w:color w:val="AED738"/>
          <w:sz w:val="40"/>
          <w:szCs w:val="36"/>
          <w:lang w:val="hr-HR"/>
        </w:rPr>
        <w:t xml:space="preserve"> </w:t>
      </w:r>
      <w:r w:rsidRPr="00D4531F" w:rsidR="00D4531F">
        <w:rPr>
          <w:rFonts w:ascii="Helvetica neue" w:hAnsi="Helvetica neue" w:cstheme="minorHAnsi"/>
          <w:b/>
          <w:bCs/>
          <w:color w:val="AED738"/>
          <w:sz w:val="40"/>
          <w:szCs w:val="36"/>
          <w:lang w:val="hr-HR"/>
        </w:rPr>
        <w:t>Uspostavljanje ravnoteže</w:t>
      </w:r>
      <w:r w:rsidRPr="00D4531F" w:rsidR="003008DE">
        <w:rPr>
          <w:rFonts w:ascii="Helvetica neue" w:hAnsi="Helvetica neue" w:cstheme="minorHAnsi"/>
          <w:b/>
          <w:bCs/>
          <w:color w:val="AED738"/>
          <w:sz w:val="40"/>
          <w:szCs w:val="36"/>
          <w:lang w:val="hr-HR"/>
        </w:rPr>
        <w:t xml:space="preserve">: </w:t>
      </w:r>
      <w:r w:rsidRPr="00D4531F" w:rsidR="00D4531F">
        <w:rPr>
          <w:rFonts w:ascii="Helvetica neue" w:hAnsi="Helvetica neue" w:cstheme="minorHAnsi"/>
          <w:b/>
          <w:bCs/>
          <w:color w:val="AED738"/>
          <w:sz w:val="40"/>
          <w:szCs w:val="36"/>
          <w:lang w:val="hr-HR"/>
        </w:rPr>
        <w:t>Upravljanje resursima i vremenom unutar intrapoduzetničkih MMSP</w:t>
      </w:r>
    </w:p>
    <w:p w:rsidRPr="00D4531F" w:rsidR="00367762" w:rsidP="00E92B44" w:rsidRDefault="00367762" w14:paraId="765BDD30" w14:textId="77777777">
      <w:pPr>
        <w:ind w:left="567" w:hanging="425"/>
        <w:jc w:val="center"/>
        <w:rPr>
          <w:rFonts w:ascii="Helvetica neue" w:hAnsi="Helvetica neue" w:cstheme="majorHAnsi"/>
          <w:b/>
          <w:bCs/>
          <w:color w:val="4D94B7"/>
          <w:sz w:val="40"/>
          <w:szCs w:val="36"/>
          <w:lang w:val="hr-HR"/>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1F34C0" w:rsidR="00D058C5" w:rsidTr="00D058C5"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1F34C0" w:rsidR="00367762" w:rsidP="001F5021" w:rsidRDefault="00367762" w14:paraId="727B59D1" w14:textId="5F3929D2">
            <w:pPr>
              <w:rPr>
                <w:rFonts w:ascii="Helvetica neue" w:hAnsi="Helvetica neue" w:cstheme="minorHAnsi"/>
                <w:b/>
                <w:bCs/>
                <w:color w:val="FFFFFF" w:themeColor="background1"/>
                <w:lang w:val="hr-HR"/>
              </w:rPr>
            </w:pPr>
            <w:r w:rsidRPr="001F34C0">
              <w:rPr>
                <w:rFonts w:ascii="Helvetica neue" w:hAnsi="Helvetica neue" w:cstheme="minorHAnsi"/>
                <w:b/>
                <w:bCs/>
                <w:color w:val="FFFFFF" w:themeColor="background1"/>
                <w:lang w:val="hr-HR" w:eastAsia="en-GB"/>
              </w:rPr>
              <w:t>K</w:t>
            </w:r>
            <w:r w:rsidRPr="001F34C0" w:rsidR="001F5021">
              <w:rPr>
                <w:rFonts w:ascii="Helvetica neue" w:hAnsi="Helvetica neue" w:cstheme="minorHAnsi"/>
                <w:b/>
                <w:bCs/>
                <w:color w:val="FFFFFF" w:themeColor="background1"/>
                <w:lang w:val="hr-HR" w:eastAsia="en-GB"/>
              </w:rPr>
              <w:t>ljučne riječi</w:t>
            </w:r>
          </w:p>
        </w:tc>
        <w:tc>
          <w:tcPr>
            <w:tcW w:w="7824" w:type="dxa"/>
            <w:shd w:val="clear" w:color="auto" w:fill="FFFFFF" w:themeFill="background1"/>
          </w:tcPr>
          <w:p w:rsidRPr="001F34C0" w:rsidR="00367762" w:rsidP="00013DB8" w:rsidRDefault="003008DE" w14:paraId="01319779" w14:textId="109FFF86">
            <w:pPr>
              <w:rPr>
                <w:rFonts w:ascii="Helvetica neue" w:hAnsi="Helvetica neue" w:cstheme="minorHAnsi"/>
                <w:lang w:val="hr-HR"/>
              </w:rPr>
            </w:pPr>
            <w:r w:rsidRPr="001F34C0">
              <w:rPr>
                <w:rFonts w:ascii="Helvetica neue" w:hAnsi="Helvetica neue" w:cstheme="minorHAnsi"/>
                <w:lang w:val="hr-HR"/>
              </w:rPr>
              <w:t>Intrap</w:t>
            </w:r>
            <w:r w:rsidRPr="001F34C0" w:rsidR="00D05811">
              <w:rPr>
                <w:rFonts w:ascii="Helvetica neue" w:hAnsi="Helvetica neue" w:cstheme="minorHAnsi"/>
                <w:lang w:val="hr-HR"/>
              </w:rPr>
              <w:t>oduzetnik</w:t>
            </w:r>
            <w:r w:rsidRPr="001F34C0">
              <w:rPr>
                <w:rFonts w:ascii="Helvetica neue" w:hAnsi="Helvetica neue" w:cstheme="minorHAnsi"/>
                <w:lang w:val="hr-HR"/>
              </w:rPr>
              <w:t xml:space="preserve">, </w:t>
            </w:r>
            <w:r w:rsidRPr="001F34C0" w:rsidR="00013DB8">
              <w:rPr>
                <w:rFonts w:ascii="Helvetica neue" w:hAnsi="Helvetica neue" w:cstheme="minorHAnsi"/>
                <w:lang w:val="hr-HR"/>
              </w:rPr>
              <w:t>p</w:t>
            </w:r>
            <w:r w:rsidRPr="001F34C0" w:rsidR="00D05811">
              <w:rPr>
                <w:rFonts w:ascii="Helvetica neue" w:hAnsi="Helvetica neue" w:cstheme="minorHAnsi"/>
                <w:lang w:val="hr-HR"/>
              </w:rPr>
              <w:t>oduzetništvo unutar organizacije</w:t>
            </w:r>
            <w:r w:rsidRPr="001F34C0" w:rsidR="00013DB8">
              <w:rPr>
                <w:rFonts w:ascii="Helvetica neue" w:hAnsi="Helvetica neue" w:cstheme="minorHAnsi"/>
                <w:lang w:val="hr-HR"/>
              </w:rPr>
              <w:t>, o</w:t>
            </w:r>
            <w:r w:rsidRPr="001F34C0">
              <w:rPr>
                <w:rFonts w:ascii="Helvetica neue" w:hAnsi="Helvetica neue" w:cstheme="minorHAnsi"/>
                <w:lang w:val="hr-HR"/>
              </w:rPr>
              <w:t>rganiza</w:t>
            </w:r>
            <w:r w:rsidRPr="001F34C0" w:rsidR="00D05811">
              <w:rPr>
                <w:rFonts w:ascii="Helvetica neue" w:hAnsi="Helvetica neue" w:cstheme="minorHAnsi"/>
                <w:lang w:val="hr-HR"/>
              </w:rPr>
              <w:t>cijsko poduzetništvo</w:t>
            </w:r>
            <w:r w:rsidRPr="001F34C0" w:rsidR="00013DB8">
              <w:rPr>
                <w:rFonts w:ascii="Helvetica neue" w:hAnsi="Helvetica neue" w:cstheme="minorHAnsi"/>
                <w:lang w:val="hr-HR"/>
              </w:rPr>
              <w:t>, i</w:t>
            </w:r>
            <w:r w:rsidRPr="001F34C0">
              <w:rPr>
                <w:rFonts w:ascii="Helvetica neue" w:hAnsi="Helvetica neue" w:cstheme="minorHAnsi"/>
                <w:lang w:val="hr-HR"/>
              </w:rPr>
              <w:t>n</w:t>
            </w:r>
            <w:r w:rsidRPr="001F34C0" w:rsidR="00D05811">
              <w:rPr>
                <w:rFonts w:ascii="Helvetica neue" w:hAnsi="Helvetica neue" w:cstheme="minorHAnsi"/>
                <w:lang w:val="hr-HR"/>
              </w:rPr>
              <w:t>ovacije</w:t>
            </w:r>
            <w:r w:rsidRPr="001F34C0">
              <w:rPr>
                <w:rFonts w:ascii="Helvetica neue" w:hAnsi="Helvetica neue" w:cstheme="minorHAnsi"/>
                <w:lang w:val="hr-HR"/>
              </w:rPr>
              <w:t xml:space="preserve">, </w:t>
            </w:r>
            <w:r w:rsidRPr="001F34C0" w:rsidR="00013DB8">
              <w:rPr>
                <w:rFonts w:ascii="Helvetica neue" w:hAnsi="Helvetica neue" w:cstheme="minorHAnsi"/>
                <w:lang w:val="hr-HR"/>
              </w:rPr>
              <w:t>u</w:t>
            </w:r>
            <w:r w:rsidRPr="001F34C0" w:rsidR="00D05811">
              <w:rPr>
                <w:rFonts w:ascii="Helvetica neue" w:hAnsi="Helvetica neue" w:cstheme="minorHAnsi"/>
                <w:lang w:val="hr-HR"/>
              </w:rPr>
              <w:t>pravljanje promjenama</w:t>
            </w:r>
            <w:r w:rsidRPr="001F34C0">
              <w:rPr>
                <w:rFonts w:ascii="Helvetica neue" w:hAnsi="Helvetica neue" w:cstheme="minorHAnsi"/>
                <w:lang w:val="hr-HR"/>
              </w:rPr>
              <w:t xml:space="preserve">, </w:t>
            </w:r>
            <w:r w:rsidRPr="001F34C0" w:rsidR="00013DB8">
              <w:rPr>
                <w:rFonts w:ascii="Helvetica neue" w:hAnsi="Helvetica neue" w:cstheme="minorHAnsi"/>
                <w:lang w:val="hr-HR"/>
              </w:rPr>
              <w:t>u</w:t>
            </w:r>
            <w:r w:rsidRPr="001F34C0" w:rsidR="00D05811">
              <w:rPr>
                <w:rFonts w:ascii="Helvetica neue" w:hAnsi="Helvetica neue" w:cstheme="minorHAnsi"/>
                <w:lang w:val="hr-HR"/>
              </w:rPr>
              <w:t xml:space="preserve">pravljanje resursima, </w:t>
            </w:r>
            <w:r w:rsidRPr="001F34C0" w:rsidR="00013DB8">
              <w:rPr>
                <w:rFonts w:ascii="Helvetica neue" w:hAnsi="Helvetica neue" w:cstheme="minorHAnsi"/>
                <w:lang w:val="hr-HR"/>
              </w:rPr>
              <w:t>u</w:t>
            </w:r>
            <w:r w:rsidRPr="001F34C0" w:rsidR="00D05811">
              <w:rPr>
                <w:rFonts w:ascii="Helvetica neue" w:hAnsi="Helvetica neue" w:cstheme="minorHAnsi"/>
                <w:lang w:val="hr-HR"/>
              </w:rPr>
              <w:t>pravljanje vremenom</w:t>
            </w:r>
            <w:r w:rsidRPr="001F34C0">
              <w:rPr>
                <w:rFonts w:ascii="Helvetica neue" w:hAnsi="Helvetica neue" w:cstheme="minorHAnsi"/>
                <w:lang w:val="hr-HR"/>
              </w:rPr>
              <w:t xml:space="preserve">, </w:t>
            </w:r>
            <w:r w:rsidRPr="001F34C0" w:rsidR="00013DB8">
              <w:rPr>
                <w:rFonts w:ascii="Helvetica neue" w:hAnsi="Helvetica neue" w:cstheme="minorHAnsi"/>
                <w:lang w:val="hr-HR"/>
              </w:rPr>
              <w:t>u</w:t>
            </w:r>
            <w:r w:rsidRPr="001F34C0" w:rsidR="00D05811">
              <w:rPr>
                <w:rFonts w:ascii="Helvetica neue" w:hAnsi="Helvetica neue" w:cstheme="minorHAnsi"/>
                <w:lang w:val="hr-HR"/>
              </w:rPr>
              <w:t>pravljanje poduzetništvom unutar organizacije</w:t>
            </w:r>
            <w:r w:rsidRPr="001F34C0">
              <w:rPr>
                <w:rFonts w:ascii="Helvetica neue" w:hAnsi="Helvetica neue" w:cstheme="minorHAnsi"/>
                <w:lang w:val="hr-HR"/>
              </w:rPr>
              <w:t xml:space="preserve">, </w:t>
            </w:r>
            <w:r w:rsidRPr="001F34C0" w:rsidR="00013DB8">
              <w:rPr>
                <w:rFonts w:ascii="Helvetica neue" w:hAnsi="Helvetica neue" w:cstheme="minorHAnsi"/>
                <w:lang w:val="hr-HR"/>
              </w:rPr>
              <w:t>m</w:t>
            </w:r>
            <w:r w:rsidRPr="001F34C0">
              <w:rPr>
                <w:rFonts w:ascii="Helvetica neue" w:hAnsi="Helvetica neue" w:cstheme="minorHAnsi"/>
                <w:lang w:val="hr-HR"/>
              </w:rPr>
              <w:t>entors</w:t>
            </w:r>
            <w:r w:rsidRPr="001F34C0" w:rsidR="00D05811">
              <w:rPr>
                <w:rFonts w:ascii="Helvetica neue" w:hAnsi="Helvetica neue" w:cstheme="minorHAnsi"/>
                <w:lang w:val="hr-HR"/>
              </w:rPr>
              <w:t>tvo</w:t>
            </w:r>
          </w:p>
        </w:tc>
      </w:tr>
      <w:tr w:rsidRPr="001F34C0" w:rsidR="00D058C5" w:rsidTr="00D058C5"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3D5C6F61" w14:textId="6A38AB42">
            <w:pPr>
              <w:rPr>
                <w:rFonts w:ascii="Helvetica neue" w:hAnsi="Helvetica neue" w:cstheme="minorHAnsi"/>
                <w:b/>
                <w:bCs/>
                <w:color w:val="FFFFFF" w:themeColor="background1"/>
                <w:lang w:val="hr-HR" w:eastAsia="en-GB"/>
              </w:rPr>
            </w:pPr>
            <w:r w:rsidRPr="001F34C0">
              <w:rPr>
                <w:rFonts w:ascii="Helvetica neue" w:hAnsi="Helvetica neue" w:cstheme="minorHAnsi"/>
                <w:b/>
                <w:bCs/>
                <w:color w:val="FFFFFF" w:themeColor="background1"/>
                <w:lang w:val="hr-HR" w:eastAsia="en-GB"/>
              </w:rPr>
              <w:t>Jezik</w:t>
            </w:r>
          </w:p>
        </w:tc>
        <w:tc>
          <w:tcPr>
            <w:tcW w:w="7824" w:type="dxa"/>
            <w:shd w:val="clear" w:color="auto" w:fill="FFFFFF" w:themeFill="background1"/>
          </w:tcPr>
          <w:p w:rsidRPr="001F34C0" w:rsidR="00367762" w:rsidP="00D05811" w:rsidRDefault="002B1EBA" w14:paraId="1E29AC1D" w14:textId="0ABF8728">
            <w:pPr>
              <w:rPr>
                <w:rFonts w:ascii="Helvetica neue" w:hAnsi="Helvetica neue" w:eastAsia="Calibri" w:cstheme="minorHAnsi"/>
                <w:lang w:val="hr-HR"/>
              </w:rPr>
            </w:pPr>
            <w:r w:rsidRPr="001F34C0">
              <w:rPr>
                <w:rFonts w:ascii="Helvetica neue" w:hAnsi="Helvetica neue" w:eastAsia="Calibri" w:cstheme="minorHAnsi"/>
                <w:lang w:val="hr-HR"/>
              </w:rPr>
              <w:t>Hrvatski</w:t>
            </w:r>
          </w:p>
        </w:tc>
      </w:tr>
      <w:tr w:rsidRPr="001F34C0" w:rsidR="00D058C5" w:rsidTr="00D058C5"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4258431E" w14:textId="76C5A484">
            <w:pPr>
              <w:rPr>
                <w:rFonts w:ascii="Helvetica neue" w:hAnsi="Helvetica neue" w:cstheme="minorHAnsi"/>
                <w:b/>
                <w:bCs/>
                <w:color w:val="FFFFFF" w:themeColor="background1"/>
                <w:lang w:val="hr-HR"/>
              </w:rPr>
            </w:pPr>
            <w:r w:rsidRPr="001F34C0">
              <w:rPr>
                <w:rFonts w:ascii="Helvetica neue" w:hAnsi="Helvetica neue" w:cstheme="minorHAnsi"/>
                <w:b/>
                <w:bCs/>
                <w:color w:val="FFFFFF" w:themeColor="background1"/>
                <w:lang w:val="hr-HR" w:eastAsia="en-GB"/>
              </w:rPr>
              <w:t>Ciljevi</w:t>
            </w:r>
            <w:r w:rsidRPr="001F34C0" w:rsidR="00367762">
              <w:rPr>
                <w:rFonts w:ascii="Helvetica neue" w:hAnsi="Helvetica neue" w:cstheme="minorHAnsi"/>
                <w:b/>
                <w:bCs/>
                <w:color w:val="FFFFFF" w:themeColor="background1"/>
                <w:lang w:val="hr-HR" w:eastAsia="en-GB"/>
              </w:rPr>
              <w:t xml:space="preserve">/ </w:t>
            </w:r>
            <w:r w:rsidRPr="001F34C0">
              <w:rPr>
                <w:rFonts w:ascii="Helvetica neue" w:hAnsi="Helvetica neue" w:cstheme="minorHAnsi"/>
                <w:b/>
                <w:bCs/>
                <w:color w:val="FFFFFF" w:themeColor="background1"/>
                <w:lang w:val="hr-HR" w:eastAsia="en-GB"/>
              </w:rPr>
              <w:t>Ishodi učenja</w:t>
            </w:r>
          </w:p>
        </w:tc>
        <w:tc>
          <w:tcPr>
            <w:tcW w:w="7824" w:type="dxa"/>
            <w:shd w:val="clear" w:color="auto" w:fill="FFFFFF" w:themeFill="background1"/>
          </w:tcPr>
          <w:p w:rsidRPr="001F34C0" w:rsidR="003008DE" w:rsidP="003008DE" w:rsidRDefault="00D05811" w14:paraId="607C01ED" w14:textId="69F11C01">
            <w:pPr>
              <w:jc w:val="both"/>
              <w:rPr>
                <w:rFonts w:ascii="Helvetica neue" w:hAnsi="Helvetica neue" w:cstheme="minorHAnsi"/>
                <w:lang w:val="hr-HR"/>
              </w:rPr>
            </w:pPr>
            <w:r w:rsidRPr="001F34C0">
              <w:rPr>
                <w:rFonts w:ascii="Helvetica neue" w:hAnsi="Helvetica neue" w:cstheme="minorHAnsi"/>
                <w:lang w:val="hr-HR"/>
              </w:rPr>
              <w:t>Ovaj će vas modul pripremiti da saznate više o organizacijskim uvjetima koji utječu na intrapoduzetnike, kako upravljati intrapoduzetničkim vještinama i dati vam strateške savjete za upravljanje vremenom i resursima.</w:t>
            </w:r>
          </w:p>
          <w:p w:rsidRPr="001F34C0" w:rsidR="003008DE" w:rsidP="003008DE" w:rsidRDefault="00D05811" w14:paraId="3A3F519B" w14:textId="09441504">
            <w:pPr>
              <w:jc w:val="both"/>
              <w:rPr>
                <w:rFonts w:ascii="Helvetica neue" w:hAnsi="Helvetica neue" w:cstheme="minorHAnsi"/>
                <w:lang w:val="hr-HR"/>
              </w:rPr>
            </w:pPr>
            <w:r w:rsidRPr="001F34C0">
              <w:rPr>
                <w:rFonts w:ascii="Helvetica neue" w:hAnsi="Helvetica neue" w:cstheme="minorHAnsi"/>
                <w:lang w:val="hr-HR"/>
              </w:rPr>
              <w:t>Na kraju ovog modula moći ćete</w:t>
            </w:r>
            <w:r w:rsidRPr="001F34C0" w:rsidR="003008DE">
              <w:rPr>
                <w:rFonts w:ascii="Helvetica neue" w:hAnsi="Helvetica neue" w:cstheme="minorHAnsi"/>
                <w:lang w:val="hr-HR"/>
              </w:rPr>
              <w:t>:</w:t>
            </w:r>
          </w:p>
          <w:p w:rsidRPr="001F34C0" w:rsidR="003008DE" w:rsidP="003008DE" w:rsidRDefault="00D05811" w14:paraId="2A2A766F" w14:textId="355D24D6">
            <w:pPr>
              <w:pStyle w:val="Listenabsatz"/>
              <w:numPr>
                <w:ilvl w:val="0"/>
                <w:numId w:val="26"/>
              </w:numPr>
              <w:jc w:val="both"/>
              <w:rPr>
                <w:rFonts w:ascii="Helvetica neue" w:hAnsi="Helvetica neue" w:cstheme="minorHAnsi"/>
                <w:lang w:val="hr-HR"/>
              </w:rPr>
            </w:pPr>
            <w:r w:rsidRPr="001F34C0">
              <w:rPr>
                <w:rFonts w:ascii="Helvetica neue" w:hAnsi="Helvetica neue" w:cstheme="minorHAnsi"/>
                <w:lang w:val="hr-HR"/>
              </w:rPr>
              <w:t>Upravljati intrapoduzetnicima na pravi način</w:t>
            </w:r>
          </w:p>
          <w:p w:rsidRPr="001F34C0" w:rsidR="00D05811" w:rsidP="00D05811" w:rsidRDefault="00D05811" w14:paraId="14774AB7" w14:textId="77777777">
            <w:pPr>
              <w:pStyle w:val="Listenabsatz"/>
              <w:numPr>
                <w:ilvl w:val="0"/>
                <w:numId w:val="26"/>
              </w:numPr>
              <w:jc w:val="both"/>
              <w:rPr>
                <w:rFonts w:ascii="Helvetica neue" w:hAnsi="Helvetica neue" w:cstheme="minorHAnsi"/>
                <w:lang w:val="hr-HR"/>
              </w:rPr>
            </w:pPr>
            <w:r w:rsidRPr="001F34C0">
              <w:rPr>
                <w:rFonts w:ascii="Helvetica neue" w:hAnsi="Helvetica neue" w:cstheme="minorHAnsi"/>
                <w:lang w:val="hr-HR"/>
              </w:rPr>
              <w:t>Znati o organizacijskim uvjetima koji utječu na intrapoduzetnike</w:t>
            </w:r>
          </w:p>
          <w:p w:rsidRPr="001F34C0" w:rsidR="00367762" w:rsidP="00D05811" w:rsidRDefault="00D05811" w14:paraId="4F13BF06" w14:textId="545D45E0">
            <w:pPr>
              <w:pStyle w:val="Listenabsatz"/>
              <w:numPr>
                <w:ilvl w:val="0"/>
                <w:numId w:val="26"/>
              </w:numPr>
              <w:jc w:val="both"/>
              <w:rPr>
                <w:rFonts w:ascii="Helvetica neue" w:hAnsi="Helvetica neue" w:cstheme="minorHAnsi"/>
                <w:lang w:val="hr-HR"/>
              </w:rPr>
            </w:pPr>
            <w:r w:rsidRPr="001F34C0">
              <w:rPr>
                <w:rFonts w:ascii="Helvetica neue" w:hAnsi="Helvetica neue" w:cstheme="minorHAnsi"/>
                <w:lang w:val="hr-HR"/>
              </w:rPr>
              <w:t>Prepoznati izazove za promicanje poduzetništva unutar organizacije</w:t>
            </w:r>
          </w:p>
        </w:tc>
      </w:tr>
      <w:tr w:rsidRPr="001F34C0" w:rsidR="00D058C5" w:rsidTr="00D058C5"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367762" w14:paraId="242772F7" w14:textId="19F7A098">
            <w:pPr>
              <w:rPr>
                <w:rFonts w:ascii="Helvetica neue" w:hAnsi="Helvetica neue" w:cstheme="minorHAnsi"/>
                <w:b/>
                <w:bCs/>
                <w:color w:val="FFFFFF" w:themeColor="background1"/>
                <w:lang w:val="hr-HR" w:eastAsia="en-GB"/>
              </w:rPr>
            </w:pPr>
            <w:r w:rsidRPr="001F34C0">
              <w:rPr>
                <w:rFonts w:ascii="Helvetica neue" w:hAnsi="Helvetica neue" w:cstheme="minorHAnsi"/>
                <w:b/>
                <w:bCs/>
                <w:color w:val="FFFFFF" w:themeColor="background1"/>
                <w:lang w:val="hr-HR" w:eastAsia="en-GB"/>
              </w:rPr>
              <w:t xml:space="preserve">EQF </w:t>
            </w:r>
            <w:r w:rsidRPr="001F34C0" w:rsidR="001F5021">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rsidRPr="001F34C0" w:rsidR="00367762" w:rsidP="001F5021" w:rsidRDefault="001F5021" w14:paraId="18723BA9" w14:textId="589891F2">
            <w:pPr>
              <w:rPr>
                <w:rFonts w:ascii="Helvetica neue" w:hAnsi="Helvetica neue" w:eastAsia="Calibri" w:cstheme="minorHAnsi"/>
                <w:lang w:val="hr-HR"/>
              </w:rPr>
            </w:pPr>
            <w:r w:rsidRPr="001F34C0">
              <w:rPr>
                <w:rFonts w:ascii="Helvetica neue" w:hAnsi="Helvetica neue" w:eastAsia="Calibri" w:cstheme="minorHAnsi"/>
                <w:lang w:val="hr-HR"/>
              </w:rPr>
              <w:t>Razina</w:t>
            </w:r>
            <w:r w:rsidRPr="001F34C0" w:rsidR="00E92B44">
              <w:rPr>
                <w:rFonts w:ascii="Helvetica neue" w:hAnsi="Helvetica neue" w:eastAsia="Calibri" w:cstheme="minorHAnsi"/>
                <w:lang w:val="hr-HR"/>
              </w:rPr>
              <w:t xml:space="preserve"> </w:t>
            </w:r>
            <w:r w:rsidRPr="001F34C0" w:rsidR="00A25E05">
              <w:rPr>
                <w:rFonts w:ascii="Helvetica neue" w:hAnsi="Helvetica neue" w:eastAsia="Calibri" w:cstheme="minorHAnsi"/>
                <w:lang w:val="hr-HR"/>
              </w:rPr>
              <w:t>4</w:t>
            </w:r>
          </w:p>
        </w:tc>
      </w:tr>
      <w:tr w:rsidRPr="001F34C0" w:rsidR="00D058C5" w:rsidTr="00D058C5"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2897C3E5" w14:textId="1C43E2A3">
            <w:pPr>
              <w:rPr>
                <w:rFonts w:ascii="Helvetica neue" w:hAnsi="Helvetica neue" w:cstheme="minorHAnsi"/>
                <w:b/>
                <w:bCs/>
                <w:color w:val="FFFFFF" w:themeColor="background1"/>
                <w:lang w:val="hr-HR" w:eastAsia="en-GB"/>
              </w:rPr>
            </w:pPr>
            <w:r w:rsidRPr="001F34C0">
              <w:rPr>
                <w:rFonts w:ascii="Helvetica neue" w:hAnsi="Helvetica neue" w:cstheme="minorHAnsi"/>
                <w:b/>
                <w:bCs/>
                <w:color w:val="FFFFFF" w:themeColor="background1"/>
                <w:lang w:val="hr-HR" w:eastAsia="en-GB"/>
              </w:rPr>
              <w:t>Opis</w:t>
            </w:r>
          </w:p>
        </w:tc>
        <w:tc>
          <w:tcPr>
            <w:tcW w:w="7824" w:type="dxa"/>
            <w:shd w:val="clear" w:color="auto" w:fill="FFFFFF" w:themeFill="background1"/>
          </w:tcPr>
          <w:p w:rsidRPr="001F34C0" w:rsidR="00367762" w:rsidP="00D4531F" w:rsidRDefault="00D4531F" w14:paraId="6142E15C" w14:textId="442494D0">
            <w:pPr>
              <w:textAlignment w:val="baseline"/>
              <w:rPr>
                <w:rFonts w:ascii="Helvetica neue" w:hAnsi="Helvetica neue" w:cstheme="minorHAnsi"/>
                <w:b/>
                <w:bCs/>
                <w:lang w:val="hr-HR" w:eastAsia="en-GB"/>
              </w:rPr>
            </w:pPr>
            <w:r w:rsidRPr="001F34C0">
              <w:rPr>
                <w:rFonts w:ascii="Helvetica neue" w:hAnsi="Helvetica neue" w:cstheme="minorHAnsi"/>
                <w:lang w:val="hr-HR"/>
              </w:rPr>
              <w:t>Ovaj modul uključuje informacije o strategijama za upravljanje vremenom i resursima zajedno s uvjetima koji utječu na intrapoduzetničke aktivnosti u organizaciji.</w:t>
            </w:r>
          </w:p>
        </w:tc>
      </w:tr>
      <w:tr w:rsidRPr="001F34C0" w:rsidR="00D058C5" w:rsidTr="00D058C5"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07FCB4D4" w14:textId="4A10A31B">
            <w:pPr>
              <w:rPr>
                <w:rFonts w:ascii="Helvetica neue" w:hAnsi="Helvetica neue" w:eastAsia="Calibri" w:cstheme="minorHAnsi"/>
                <w:b/>
                <w:bCs/>
                <w:color w:val="FFFFFF" w:themeColor="background1"/>
                <w:lang w:val="hr-HR"/>
              </w:rPr>
            </w:pPr>
            <w:r w:rsidRPr="001F34C0">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rsidRPr="001F34C0" w:rsidR="003008DE" w:rsidP="003008DE" w:rsidRDefault="003008DE" w14:paraId="20A90ACA" w14:textId="5B6503CB">
            <w:pPr>
              <w:pStyle w:val="Listenabsatz"/>
              <w:numPr>
                <w:ilvl w:val="0"/>
                <w:numId w:val="21"/>
              </w:num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Organiza</w:t>
            </w:r>
            <w:r w:rsidRPr="001F34C0" w:rsidR="0032234B">
              <w:rPr>
                <w:rFonts w:ascii="Helvetica neue" w:hAnsi="Helvetica neue" w:cstheme="minorHAnsi"/>
                <w:b/>
                <w:bCs/>
                <w:lang w:val="hr-HR" w:eastAsia="en-GB"/>
              </w:rPr>
              <w:t>cijski uvjeti koji utječu na poduzetništvo unutar organizacije</w:t>
            </w:r>
          </w:p>
          <w:p w:rsidRPr="001F34C0" w:rsidR="003008DE" w:rsidP="003008DE" w:rsidRDefault="0032234B" w14:paraId="100FB071" w14:textId="024F1EDE">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Podrška menadžmenta</w:t>
            </w:r>
          </w:p>
          <w:p w:rsidRPr="001F34C0" w:rsidR="003008DE" w:rsidP="003008DE" w:rsidRDefault="003008DE" w14:paraId="44F09659" w14:textId="44CEBBCC">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O</w:t>
            </w:r>
            <w:r w:rsidRPr="001F34C0" w:rsidR="0032234B">
              <w:rPr>
                <w:rFonts w:ascii="Helvetica neue" w:hAnsi="Helvetica neue" w:cstheme="minorHAnsi"/>
                <w:lang w:val="hr-HR" w:eastAsia="en-GB"/>
              </w:rPr>
              <w:t>tvoreni komunikacijski kanali</w:t>
            </w:r>
          </w:p>
          <w:p w:rsidRPr="001F34C0" w:rsidR="003008DE" w:rsidP="003008DE" w:rsidRDefault="0032234B" w14:paraId="5CC4B01E" w14:textId="1C13766B">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Diskrecija i autonomija posla</w:t>
            </w:r>
          </w:p>
          <w:p w:rsidRPr="001F34C0" w:rsidR="003008DE" w:rsidP="003008DE" w:rsidRDefault="0032234B" w14:paraId="00A55C4C" w14:textId="12CE0082">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Nagrade i jačanje</w:t>
            </w:r>
          </w:p>
          <w:p w:rsidRPr="001F34C0" w:rsidR="003008DE" w:rsidP="003008DE" w:rsidRDefault="0032234B" w14:paraId="62D28A93" w14:textId="4A7E1284">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Odgovarajuće vrijeme i opskrba resursima</w:t>
            </w:r>
          </w:p>
          <w:p w:rsidRPr="001F34C0" w:rsidR="003008DE" w:rsidP="003008DE" w:rsidRDefault="003008DE" w14:paraId="421B27BC" w14:textId="77777777">
            <w:pPr>
              <w:pStyle w:val="Listenabsatz"/>
              <w:ind w:left="340"/>
              <w:textAlignment w:val="baseline"/>
              <w:rPr>
                <w:rFonts w:ascii="Helvetica neue" w:hAnsi="Helvetica neue" w:cstheme="minorHAnsi"/>
                <w:b/>
                <w:bCs/>
                <w:lang w:val="hr-HR" w:eastAsia="en-GB"/>
              </w:rPr>
            </w:pPr>
          </w:p>
          <w:p w:rsidRPr="001F34C0" w:rsidR="003008DE" w:rsidP="003008DE" w:rsidRDefault="0032234B" w14:paraId="26D01FAE" w14:textId="2AD107F0">
            <w:pPr>
              <w:pStyle w:val="Listenabsatz"/>
              <w:numPr>
                <w:ilvl w:val="0"/>
                <w:numId w:val="21"/>
              </w:num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Upravljanje intrapoduzetnicima</w:t>
            </w:r>
            <w:r w:rsidRPr="001F34C0" w:rsidR="003008DE">
              <w:rPr>
                <w:rFonts w:ascii="Helvetica neue" w:hAnsi="Helvetica neue" w:cstheme="minorHAnsi"/>
                <w:b/>
                <w:bCs/>
                <w:lang w:val="hr-HR" w:eastAsia="en-GB"/>
              </w:rPr>
              <w:t xml:space="preserve"> </w:t>
            </w:r>
          </w:p>
          <w:p w:rsidRPr="001F34C0" w:rsidR="003008DE" w:rsidP="003008DE" w:rsidRDefault="0032234B" w14:paraId="195C1B86" w14:textId="564FC429">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Upravljanje inovativnim zaposlenicima</w:t>
            </w:r>
          </w:p>
          <w:p w:rsidRPr="001F34C0" w:rsidR="0032234B" w:rsidP="002F46D9" w:rsidRDefault="0032234B" w14:paraId="4ADA5DBF" w14:textId="77777777">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Poduzetništvo unutar organizacije kao poseban sustav</w:t>
            </w:r>
          </w:p>
          <w:p w:rsidRPr="001F34C0" w:rsidR="0032234B" w:rsidP="009B02AA" w:rsidRDefault="0032234B" w14:paraId="1A6419DD" w14:textId="77777777">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Prelazak na sustav poduzetništva unutar organizacije</w:t>
            </w:r>
          </w:p>
          <w:p w:rsidRPr="001F34C0" w:rsidR="003008DE" w:rsidP="009B02AA" w:rsidRDefault="0032234B" w14:paraId="098D7C60" w14:textId="3FC64C4B">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Mentor</w:t>
            </w:r>
          </w:p>
          <w:p w:rsidRPr="001F34C0" w:rsidR="003008DE" w:rsidP="003008DE" w:rsidRDefault="0032234B" w14:paraId="13E92114" w14:textId="3C47195B">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Izazovi</w:t>
            </w:r>
          </w:p>
          <w:p w:rsidRPr="001F34C0" w:rsidR="003008DE" w:rsidP="003008DE" w:rsidRDefault="0032234B" w14:paraId="71A6CA90" w14:textId="27F49D90">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Pravni lijekovi</w:t>
            </w:r>
          </w:p>
          <w:p w:rsidRPr="001F34C0" w:rsidR="003008DE" w:rsidP="003008DE" w:rsidRDefault="003008DE" w14:paraId="26B5EF66" w14:textId="77777777">
            <w:pPr>
              <w:pStyle w:val="Listenabsatz"/>
              <w:ind w:left="340"/>
              <w:textAlignment w:val="baseline"/>
              <w:rPr>
                <w:rFonts w:ascii="Helvetica neue" w:hAnsi="Helvetica neue" w:cstheme="minorHAnsi"/>
                <w:b/>
                <w:bCs/>
                <w:lang w:val="hr-HR" w:eastAsia="en-GB"/>
              </w:rPr>
            </w:pPr>
          </w:p>
          <w:p w:rsidRPr="001F34C0" w:rsidR="003008DE" w:rsidP="003008DE" w:rsidRDefault="003008DE" w14:paraId="2CADE3EA" w14:textId="62B4ABD2">
            <w:pPr>
              <w:pStyle w:val="Listenabsatz"/>
              <w:numPr>
                <w:ilvl w:val="0"/>
                <w:numId w:val="21"/>
              </w:num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Strategi</w:t>
            </w:r>
            <w:r w:rsidRPr="001F34C0" w:rsidR="0032234B">
              <w:rPr>
                <w:rFonts w:ascii="Helvetica neue" w:hAnsi="Helvetica neue" w:cstheme="minorHAnsi"/>
                <w:b/>
                <w:bCs/>
                <w:lang w:val="hr-HR" w:eastAsia="en-GB"/>
              </w:rPr>
              <w:t>je za upravljanje poduzetništvom unutar organizacije</w:t>
            </w:r>
          </w:p>
          <w:p w:rsidRPr="001F34C0" w:rsidR="003008DE" w:rsidP="003008DE" w:rsidRDefault="0032234B" w14:paraId="260D42E7" w14:textId="3FD18895">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Ponašajte se kao mentor, a ne kao menadžer</w:t>
            </w:r>
          </w:p>
          <w:p w:rsidRPr="001F34C0" w:rsidR="003008DE" w:rsidP="003008DE" w:rsidRDefault="0032234B" w14:paraId="65CC68EA" w14:textId="2B7259ED">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Dajte timu svoje povjerenje, ali dogovorite jasne ciljeve</w:t>
            </w:r>
            <w:r w:rsidRPr="001F34C0" w:rsidR="003008DE">
              <w:rPr>
                <w:rFonts w:ascii="Helvetica neue" w:hAnsi="Helvetica neue" w:cstheme="minorHAnsi"/>
                <w:lang w:val="hr-HR" w:eastAsia="en-GB"/>
              </w:rPr>
              <w:t xml:space="preserve"> </w:t>
            </w:r>
          </w:p>
          <w:p w:rsidRPr="001F34C0" w:rsidR="003008DE" w:rsidP="003008DE" w:rsidRDefault="0032234B" w14:paraId="6DE1C068" w14:textId="5C7A907F">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Dogovorite jasne ciljeve</w:t>
            </w:r>
            <w:r w:rsidRPr="001F34C0" w:rsidR="003008DE">
              <w:rPr>
                <w:rFonts w:ascii="Helvetica neue" w:hAnsi="Helvetica neue" w:cstheme="minorHAnsi"/>
                <w:lang w:val="hr-HR" w:eastAsia="en-GB"/>
              </w:rPr>
              <w:t xml:space="preserve">, </w:t>
            </w:r>
            <w:r w:rsidRPr="001F34C0">
              <w:rPr>
                <w:rFonts w:ascii="Helvetica neue" w:hAnsi="Helvetica neue" w:cstheme="minorHAnsi"/>
                <w:lang w:val="hr-HR" w:eastAsia="en-GB"/>
              </w:rPr>
              <w:t>dajte timu svoje povjerenje</w:t>
            </w:r>
          </w:p>
          <w:p w:rsidRPr="001F34C0" w:rsidR="003008DE" w:rsidP="003008DE" w:rsidRDefault="0032234B" w14:paraId="089F4919" w14:textId="569140FF">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t>Neka sami rade greške</w:t>
            </w:r>
          </w:p>
          <w:p w:rsidRPr="001F34C0" w:rsidR="00E92B44" w:rsidP="0032234B" w:rsidRDefault="0032234B" w14:paraId="15746645" w14:textId="2E5F5C40">
            <w:pPr>
              <w:pStyle w:val="Listenabsatz"/>
              <w:numPr>
                <w:ilvl w:val="1"/>
                <w:numId w:val="21"/>
              </w:numPr>
              <w:textAlignment w:val="baseline"/>
              <w:rPr>
                <w:rFonts w:ascii="Helvetica neue" w:hAnsi="Helvetica neue" w:cstheme="minorHAnsi"/>
                <w:lang w:val="hr-HR" w:eastAsia="en-GB"/>
              </w:rPr>
            </w:pPr>
            <w:r w:rsidRPr="001F34C0">
              <w:rPr>
                <w:rFonts w:ascii="Helvetica neue" w:hAnsi="Helvetica neue" w:cstheme="minorHAnsi"/>
                <w:lang w:val="hr-HR" w:eastAsia="en-GB"/>
              </w:rPr>
              <w:lastRenderedPageBreak/>
              <w:t>Pozovite intrapoduzetnike na odgovornost</w:t>
            </w:r>
          </w:p>
        </w:tc>
      </w:tr>
      <w:tr w:rsidRPr="001F34C0" w:rsidR="00D058C5" w:rsidTr="00D058C5"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D058C5" w:rsidP="00E92B44" w:rsidRDefault="001F5021" w14:paraId="12DE9A99" w14:textId="50AD9DD4">
            <w:pPr>
              <w:rPr>
                <w:rFonts w:ascii="Helvetica neue" w:hAnsi="Helvetica neue" w:cstheme="minorHAnsi"/>
                <w:b/>
                <w:bCs/>
                <w:color w:val="FFFFFF" w:themeColor="background1"/>
                <w:lang w:val="hr-HR" w:eastAsia="en-GB"/>
              </w:rPr>
            </w:pPr>
            <w:r w:rsidRPr="001F34C0">
              <w:rPr>
                <w:rFonts w:ascii="Helvetica neue" w:hAnsi="Helvetica neue" w:cstheme="minorHAnsi"/>
                <w:b/>
                <w:bCs/>
                <w:color w:val="FFFFFF" w:themeColor="background1"/>
                <w:lang w:val="hr-HR" w:eastAsia="en-GB"/>
              </w:rPr>
              <w:lastRenderedPageBreak/>
              <w:t>Pojmovnik</w:t>
            </w:r>
          </w:p>
          <w:p w:rsidRPr="001F34C0" w:rsidR="00367762" w:rsidP="001F5021" w:rsidRDefault="00367762" w14:paraId="41D370F8" w14:textId="614454D3">
            <w:pPr>
              <w:rPr>
                <w:rFonts w:ascii="Helvetica neue" w:hAnsi="Helvetica neue" w:cstheme="minorHAnsi"/>
                <w:b/>
                <w:bCs/>
                <w:color w:val="FFFFFF" w:themeColor="background1"/>
                <w:lang w:val="en-US" w:eastAsia="en-GB"/>
              </w:rPr>
            </w:pPr>
            <w:r w:rsidRPr="001F34C0">
              <w:rPr>
                <w:rFonts w:ascii="Helvetica neue" w:hAnsi="Helvetica neue" w:cstheme="minorHAnsi"/>
                <w:b/>
                <w:bCs/>
                <w:color w:val="FFFFFF" w:themeColor="background1"/>
                <w:lang w:val="hr-HR" w:eastAsia="en-GB"/>
              </w:rPr>
              <w:t xml:space="preserve">(5 </w:t>
            </w:r>
            <w:r w:rsidRPr="001F34C0" w:rsidR="001F5021">
              <w:rPr>
                <w:rFonts w:ascii="Helvetica neue" w:hAnsi="Helvetica neue" w:cstheme="minorHAnsi"/>
                <w:b/>
                <w:bCs/>
                <w:color w:val="FFFFFF" w:themeColor="background1"/>
                <w:lang w:val="hr-HR" w:eastAsia="en-GB"/>
              </w:rPr>
              <w:t>pojmova)</w:t>
            </w:r>
          </w:p>
        </w:tc>
        <w:tc>
          <w:tcPr>
            <w:tcW w:w="7824" w:type="dxa"/>
            <w:shd w:val="clear" w:color="auto" w:fill="FFFFFF" w:themeFill="background1"/>
          </w:tcPr>
          <w:p w:rsidRPr="001F34C0" w:rsidR="003008DE" w:rsidP="003008DE" w:rsidRDefault="0032234B" w14:paraId="15ABBD05" w14:textId="1C731F2B">
            <w:p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Korporativno poduzetništvo</w:t>
            </w:r>
          </w:p>
          <w:p w:rsidRPr="001F34C0" w:rsidR="0032234B" w:rsidP="003008DE" w:rsidRDefault="0032234B" w14:paraId="123A839C" w14:textId="1B8E2810">
            <w:pPr>
              <w:textAlignment w:val="baseline"/>
              <w:rPr>
                <w:rFonts w:ascii="Helvetica neue" w:hAnsi="Helvetica neue" w:cstheme="minorHAnsi"/>
                <w:lang w:val="hr-HR" w:eastAsia="en-GB"/>
              </w:rPr>
            </w:pPr>
            <w:r w:rsidRPr="001F34C0">
              <w:rPr>
                <w:rFonts w:ascii="Helvetica neue" w:hAnsi="Helvetica neue" w:cstheme="minorHAnsi"/>
                <w:lang w:val="hr-HR" w:eastAsia="en-GB"/>
              </w:rPr>
              <w:t>Koncept podrške zaposlenicima da razmišljaju i ponašaju se poput poduzetnika unutar granica postojeće organizacijske strukture.</w:t>
            </w:r>
          </w:p>
          <w:p w:rsidRPr="001F34C0" w:rsidR="003008DE" w:rsidP="003008DE" w:rsidRDefault="00000000" w14:paraId="787F2282" w14:textId="69D7AAC5">
            <w:pPr>
              <w:textAlignment w:val="baseline"/>
              <w:rPr>
                <w:rFonts w:ascii="Helvetica neue" w:hAnsi="Helvetica neue" w:cstheme="minorHAnsi"/>
                <w:lang w:val="en-US" w:eastAsia="en-GB"/>
              </w:rPr>
            </w:pPr>
            <w:hyperlink w:history="1" w:anchor=":~:text=Corporate%20entrepreneurship%2C%20or%20intrapreneurship%20as,of%20an%20existing%20organisational%20structure" r:id="rId7">
              <w:r w:rsidRPr="001F34C0" w:rsidR="003008DE">
                <w:rPr>
                  <w:rStyle w:val="Hyperlink"/>
                  <w:rFonts w:ascii="Helvetica neue" w:hAnsi="Helvetica neue" w:cstheme="minorHAnsi"/>
                  <w:lang w:val="en-US" w:eastAsia="en-GB"/>
                </w:rPr>
                <w:t>https://www.afce.co/corporate-entrepreneurship-definition/#:~:text=Corporate%20entrepreneurship%2C%20or%20intrapreneurship%20as,of%20an%20existing%20organisational%20structure</w:t>
              </w:r>
            </w:hyperlink>
            <w:r w:rsidRPr="001F34C0" w:rsidR="003008DE">
              <w:rPr>
                <w:rFonts w:ascii="Helvetica neue" w:hAnsi="Helvetica neue" w:cstheme="minorHAnsi"/>
                <w:lang w:val="en-US" w:eastAsia="en-GB"/>
              </w:rPr>
              <w:t>.</w:t>
            </w:r>
          </w:p>
          <w:p w:rsidRPr="001F34C0" w:rsidR="003008DE" w:rsidP="003008DE" w:rsidRDefault="003008DE" w14:paraId="54306815" w14:textId="77777777">
            <w:pPr>
              <w:textAlignment w:val="baseline"/>
              <w:rPr>
                <w:rFonts w:ascii="Helvetica neue" w:hAnsi="Helvetica neue" w:cstheme="minorHAnsi"/>
                <w:lang w:val="en-US" w:eastAsia="en-GB"/>
              </w:rPr>
            </w:pPr>
          </w:p>
          <w:p w:rsidRPr="001F34C0" w:rsidR="003008DE" w:rsidP="003008DE" w:rsidRDefault="0032234B" w14:paraId="405BD02F" w14:textId="2C4C0B07">
            <w:p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Podrška menadžmenta</w:t>
            </w:r>
          </w:p>
          <w:p w:rsidRPr="001F34C0" w:rsidR="00D4531F" w:rsidP="003008DE" w:rsidRDefault="00D4531F" w14:paraId="37A3C1A8" w14:textId="4C5E3A1B">
            <w:pPr>
              <w:textAlignment w:val="baseline"/>
              <w:rPr>
                <w:rFonts w:ascii="Helvetica neue" w:hAnsi="Helvetica neue" w:cstheme="minorHAnsi"/>
                <w:lang w:val="hr-HR" w:eastAsia="en-GB"/>
              </w:rPr>
            </w:pPr>
            <w:r w:rsidRPr="001F34C0">
              <w:rPr>
                <w:rFonts w:ascii="Helvetica neue" w:hAnsi="Helvetica neue" w:cstheme="minorHAnsi"/>
                <w:lang w:val="hr-HR" w:eastAsia="en-GB"/>
              </w:rPr>
              <w:t>Sposobnost i volja menadžmenta da promiče institucionalno poduzetničko ponašanje zalaganjem za inovacije i inovativne ideje kako bi se omogućila povećana organizacijska konkurentnost.</w:t>
            </w:r>
          </w:p>
          <w:p w:rsidRPr="001F34C0" w:rsidR="003008DE" w:rsidP="003008DE" w:rsidRDefault="00000000" w14:paraId="1D4E77C3" w14:textId="20492DB0">
            <w:pPr>
              <w:textAlignment w:val="baseline"/>
              <w:rPr>
                <w:rFonts w:ascii="Helvetica neue" w:hAnsi="Helvetica neue" w:cstheme="minorHAnsi"/>
                <w:lang w:val="en-US" w:eastAsia="en-GB"/>
              </w:rPr>
            </w:pPr>
            <w:hyperlink w:history="1" r:id="rId8">
              <w:r w:rsidRPr="001F34C0" w:rsidR="003008DE">
                <w:rPr>
                  <w:rStyle w:val="Hyperlink"/>
                  <w:rFonts w:ascii="Helvetica neue" w:hAnsi="Helvetica neue" w:cstheme="minorHAnsi"/>
                  <w:lang w:val="en-US" w:eastAsia="en-GB"/>
                </w:rPr>
                <w:t>https://www.igi-global.com/dictionary/management-small-medium-sized-enterprises/17790</w:t>
              </w:r>
            </w:hyperlink>
          </w:p>
          <w:p w:rsidRPr="001F34C0" w:rsidR="003008DE" w:rsidP="003008DE" w:rsidRDefault="003008DE" w14:paraId="5F756DFA" w14:textId="77777777">
            <w:pPr>
              <w:textAlignment w:val="baseline"/>
              <w:rPr>
                <w:rFonts w:ascii="Helvetica neue" w:hAnsi="Helvetica neue" w:cstheme="minorHAnsi"/>
                <w:lang w:val="en-US" w:eastAsia="en-GB"/>
              </w:rPr>
            </w:pPr>
          </w:p>
          <w:p w:rsidRPr="001F34C0" w:rsidR="003008DE" w:rsidP="003008DE" w:rsidRDefault="003008DE" w14:paraId="665541C3" w14:textId="7DC1AEC4">
            <w:p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Mentor</w:t>
            </w:r>
          </w:p>
          <w:p w:rsidRPr="001F34C0" w:rsidR="00D4531F" w:rsidP="003008DE" w:rsidRDefault="00D4531F" w14:paraId="3FC0E538" w14:textId="7C8A1F51">
            <w:pPr>
              <w:textAlignment w:val="baseline"/>
              <w:rPr>
                <w:rFonts w:ascii="Helvetica neue" w:hAnsi="Helvetica neue" w:cstheme="minorHAnsi"/>
                <w:lang w:val="hr-HR" w:eastAsia="en-GB"/>
              </w:rPr>
            </w:pPr>
            <w:r w:rsidRPr="001F34C0">
              <w:rPr>
                <w:rFonts w:ascii="Helvetica neue" w:hAnsi="Helvetica neue" w:cstheme="minorHAnsi"/>
                <w:lang w:val="hr-HR" w:eastAsia="en-GB"/>
              </w:rPr>
              <w:t>Poslovni mentor je iskusan pojedinac koji nudi neovisne savjete, smjernice i podršku kako bi vam pomogao da uspješno vodite i razvijate svoje poslovanje. Na svakom koraku putovanja, oni će vam moći pružiti pomoć i ohrabrenje, omogućujući vam da istražite nove prilike, razvijete ideje, steknete samopouzdanje i ojačate vještine.</w:t>
            </w:r>
          </w:p>
          <w:p w:rsidRPr="001F34C0" w:rsidR="003008DE" w:rsidP="003008DE" w:rsidRDefault="00000000" w14:paraId="14380565" w14:textId="66265DA6">
            <w:pPr>
              <w:textAlignment w:val="baseline"/>
              <w:rPr>
                <w:rFonts w:ascii="Helvetica neue" w:hAnsi="Helvetica neue" w:cstheme="minorHAnsi"/>
                <w:lang w:val="en-US" w:eastAsia="en-GB"/>
              </w:rPr>
            </w:pPr>
            <w:hyperlink w:history="1" r:id="rId9">
              <w:r w:rsidRPr="001F34C0" w:rsidR="003008DE">
                <w:rPr>
                  <w:rStyle w:val="Hyperlink"/>
                  <w:rFonts w:ascii="Helvetica neue" w:hAnsi="Helvetica neue" w:cstheme="minorHAnsi"/>
                  <w:lang w:val="en-US" w:eastAsia="en-GB"/>
                </w:rPr>
                <w:t>https://gocardless.com/en-au/guides/posts/what-is-a-business-mentor/</w:t>
              </w:r>
            </w:hyperlink>
          </w:p>
          <w:p w:rsidRPr="001F34C0" w:rsidR="003008DE" w:rsidP="003008DE" w:rsidRDefault="003008DE" w14:paraId="457DD5E0" w14:textId="77777777">
            <w:pPr>
              <w:textAlignment w:val="baseline"/>
              <w:rPr>
                <w:rFonts w:ascii="Helvetica neue" w:hAnsi="Helvetica neue" w:cstheme="minorHAnsi"/>
                <w:lang w:val="en-US" w:eastAsia="en-GB"/>
              </w:rPr>
            </w:pPr>
          </w:p>
          <w:p w:rsidRPr="001F34C0" w:rsidR="003008DE" w:rsidP="003008DE" w:rsidRDefault="0032234B" w14:paraId="063E3BE1" w14:textId="04A9525C">
            <w:p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Upravljanje opskrbom</w:t>
            </w:r>
          </w:p>
          <w:p w:rsidRPr="001F34C0" w:rsidR="00D4531F" w:rsidP="003008DE" w:rsidRDefault="00D4531F" w14:paraId="5F76E469" w14:textId="77777777">
            <w:pPr>
              <w:textAlignment w:val="baseline"/>
              <w:rPr>
                <w:rFonts w:ascii="Helvetica neue" w:hAnsi="Helvetica neue" w:cstheme="minorHAnsi"/>
                <w:lang w:val="hr-HR" w:eastAsia="en-GB"/>
              </w:rPr>
            </w:pPr>
            <w:r w:rsidRPr="001F34C0">
              <w:rPr>
                <w:rFonts w:ascii="Helvetica neue" w:hAnsi="Helvetica neue" w:cstheme="minorHAnsi"/>
                <w:lang w:val="hr-HR" w:eastAsia="en-GB"/>
              </w:rPr>
              <w:t>Izraz upravljanje opskrbom odnosi se na čin identificiranja, pribavljanja i upravljanja resursima i dobavljačima koji su ključni za rad organizacije. Poznato i kao nabava, upravljanje nabavom uključuje kupnju fizičke robe, informacija, usluga i svih drugih potrebnih resursa koji tvrtki omogućuju nastavak poslovanja i rast.</w:t>
            </w:r>
          </w:p>
          <w:p w:rsidRPr="001F34C0" w:rsidR="003008DE" w:rsidP="003008DE" w:rsidRDefault="00000000" w14:paraId="4014DA91" w14:textId="6F257EF6">
            <w:pPr>
              <w:textAlignment w:val="baseline"/>
              <w:rPr>
                <w:rFonts w:ascii="Helvetica neue" w:hAnsi="Helvetica neue" w:cstheme="minorHAnsi"/>
                <w:lang w:val="en-US" w:eastAsia="en-GB"/>
              </w:rPr>
            </w:pPr>
            <w:hyperlink w:history="1" r:id="rId10">
              <w:r w:rsidRPr="001F34C0" w:rsidR="003008DE">
                <w:rPr>
                  <w:rStyle w:val="Hyperlink"/>
                  <w:rFonts w:ascii="Helvetica neue" w:hAnsi="Helvetica neue" w:cstheme="minorHAnsi"/>
                  <w:lang w:val="en-US" w:eastAsia="en-GB"/>
                </w:rPr>
                <w:t>https://www.investopedia.com/terms/s/supplymanagement.asp</w:t>
              </w:r>
            </w:hyperlink>
          </w:p>
          <w:p w:rsidRPr="001F34C0" w:rsidR="003008DE" w:rsidP="003008DE" w:rsidRDefault="003008DE" w14:paraId="1C8BDFE9" w14:textId="55B29BEE">
            <w:pPr>
              <w:textAlignment w:val="baseline"/>
              <w:rPr>
                <w:rFonts w:ascii="Helvetica neue" w:hAnsi="Helvetica neue" w:cstheme="minorHAnsi"/>
                <w:lang w:val="en-US" w:eastAsia="en-GB"/>
              </w:rPr>
            </w:pPr>
            <w:r w:rsidRPr="001F34C0">
              <w:rPr>
                <w:rFonts w:ascii="Helvetica neue" w:hAnsi="Helvetica neue" w:cstheme="minorHAnsi"/>
                <w:lang w:val="en-US" w:eastAsia="en-GB"/>
              </w:rPr>
              <w:t xml:space="preserve"> </w:t>
            </w:r>
          </w:p>
          <w:p w:rsidRPr="001F34C0" w:rsidR="003008DE" w:rsidP="003008DE" w:rsidRDefault="003008DE" w14:paraId="3D19B7D3" w14:textId="7478B94F">
            <w:pPr>
              <w:textAlignment w:val="baseline"/>
              <w:rPr>
                <w:rFonts w:ascii="Helvetica neue" w:hAnsi="Helvetica neue" w:cstheme="minorHAnsi"/>
                <w:b/>
                <w:bCs/>
                <w:lang w:val="hr-HR" w:eastAsia="en-GB"/>
              </w:rPr>
            </w:pPr>
            <w:r w:rsidRPr="001F34C0">
              <w:rPr>
                <w:rFonts w:ascii="Helvetica neue" w:hAnsi="Helvetica neue" w:cstheme="minorHAnsi"/>
                <w:b/>
                <w:bCs/>
                <w:lang w:val="hr-HR" w:eastAsia="en-GB"/>
              </w:rPr>
              <w:t>Intrap</w:t>
            </w:r>
            <w:r w:rsidRPr="001F34C0" w:rsidR="0032234B">
              <w:rPr>
                <w:rFonts w:ascii="Helvetica neue" w:hAnsi="Helvetica neue" w:cstheme="minorHAnsi"/>
                <w:b/>
                <w:bCs/>
                <w:lang w:val="hr-HR" w:eastAsia="en-GB"/>
              </w:rPr>
              <w:t>oduzetnički</w:t>
            </w:r>
          </w:p>
          <w:p w:rsidRPr="001F34C0" w:rsidR="00D4531F" w:rsidP="00D4531F" w:rsidRDefault="00D4531F" w14:paraId="6DD78213" w14:textId="1EFE9E2A">
            <w:pPr>
              <w:textAlignment w:val="baseline"/>
              <w:rPr>
                <w:rFonts w:ascii="Helvetica neue" w:hAnsi="Helvetica neue" w:cstheme="minorHAnsi"/>
                <w:lang w:val="hr-HR" w:eastAsia="en-GB"/>
              </w:rPr>
            </w:pPr>
            <w:r w:rsidRPr="001F34C0">
              <w:rPr>
                <w:rFonts w:ascii="Helvetica neue" w:hAnsi="Helvetica neue" w:cstheme="minorHAnsi"/>
                <w:lang w:val="hr-HR" w:eastAsia="en-GB"/>
              </w:rPr>
              <w:t>Pojam se odnosi na poduzetničke aktivnosti za razvoj inovativne ideje ili projekta unutar organizacije, korištenjem njezinih resursa i sposobnosti.</w:t>
            </w:r>
          </w:p>
          <w:p w:rsidRPr="001F34C0" w:rsidR="00367762" w:rsidP="00D4531F" w:rsidRDefault="00000000" w14:paraId="67A1AE46" w14:textId="7FA60444">
            <w:pPr>
              <w:textAlignment w:val="baseline"/>
              <w:rPr>
                <w:rFonts w:ascii="Helvetica neue" w:hAnsi="Helvetica neue" w:cstheme="minorHAnsi"/>
                <w:lang w:val="en-US" w:eastAsia="en-GB"/>
              </w:rPr>
            </w:pPr>
            <w:hyperlink w:history="1" r:id="rId11">
              <w:r w:rsidRPr="001F34C0" w:rsidR="003008DE">
                <w:rPr>
                  <w:rStyle w:val="Hyperlink"/>
                  <w:rFonts w:ascii="Helvetica neue" w:hAnsi="Helvetica neue" w:cstheme="minorHAnsi"/>
                  <w:lang w:val="en-US" w:eastAsia="en-GB"/>
                </w:rPr>
                <w:t>https://www.investopedia.com/terms/i/intrapreneur.asp</w:t>
              </w:r>
            </w:hyperlink>
            <w:r w:rsidRPr="001F34C0" w:rsidR="003008DE">
              <w:rPr>
                <w:rFonts w:ascii="Helvetica neue" w:hAnsi="Helvetica neue" w:cstheme="minorHAnsi"/>
                <w:lang w:val="en-US" w:eastAsia="en-GB"/>
              </w:rPr>
              <w:t xml:space="preserve"> </w:t>
            </w:r>
            <w:r w:rsidRPr="001F34C0" w:rsidR="00D629E0">
              <w:rPr>
                <w:rFonts w:ascii="Helvetica neue" w:hAnsi="Helvetica neue" w:cstheme="minorHAnsi"/>
                <w:lang w:val="en-US" w:eastAsia="en-GB"/>
              </w:rPr>
              <w:t xml:space="preserve"> </w:t>
            </w:r>
          </w:p>
        </w:tc>
      </w:tr>
      <w:tr w:rsidRPr="001F34C0" w:rsidR="00D058C5" w:rsidTr="00D058C5"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E92B44" w:rsidRDefault="001F5021" w14:paraId="7A2D9BD8" w14:textId="7F058464">
            <w:pPr>
              <w:rPr>
                <w:rFonts w:ascii="Helvetica neue" w:hAnsi="Helvetica neue" w:cstheme="minorHAnsi"/>
                <w:b/>
                <w:bCs/>
                <w:color w:val="FFFFFF" w:themeColor="background1"/>
                <w:lang w:val="hr-HR" w:eastAsia="en-GB"/>
              </w:rPr>
            </w:pPr>
            <w:r w:rsidRPr="001F34C0">
              <w:rPr>
                <w:rFonts w:ascii="Helvetica neue" w:hAnsi="Helvetica neue" w:cstheme="minorHAnsi"/>
                <w:b/>
                <w:bCs/>
                <w:color w:val="FFFFFF" w:themeColor="background1"/>
                <w:lang w:val="hr-HR" w:eastAsia="en-GB"/>
              </w:rPr>
              <w:t>Test samoprocjene (5 pitanja s višestrukim izborom)</w:t>
            </w:r>
          </w:p>
        </w:tc>
        <w:tc>
          <w:tcPr>
            <w:tcW w:w="7824" w:type="dxa"/>
            <w:shd w:val="clear" w:color="auto" w:fill="FFFFFF" w:themeFill="background1"/>
          </w:tcPr>
          <w:p w:rsidRPr="001F34C0" w:rsidR="003008DE" w:rsidP="003008DE" w:rsidRDefault="001F5021" w14:paraId="6E82EEE3" w14:textId="69C9606A">
            <w:pPr>
              <w:pStyle w:val="Listenabsatz"/>
              <w:numPr>
                <w:ilvl w:val="0"/>
                <w:numId w:val="23"/>
              </w:numPr>
              <w:textAlignment w:val="baseline"/>
              <w:rPr>
                <w:rFonts w:ascii="Helvetica neue" w:hAnsi="Helvetica neue" w:cs="Calibri"/>
                <w:b/>
                <w:lang w:val="hr-HR" w:eastAsia="en-GB"/>
              </w:rPr>
            </w:pPr>
            <w:r w:rsidRPr="001F34C0">
              <w:rPr>
                <w:rFonts w:ascii="Helvetica neue" w:hAnsi="Helvetica neue" w:cs="Calibri"/>
                <w:b/>
                <w:lang w:val="hr-HR" w:eastAsia="en-GB"/>
              </w:rPr>
              <w:t>Uspješan intrapoduzetnički tim</w:t>
            </w:r>
            <w:r w:rsidRPr="001F34C0" w:rsidR="003008DE">
              <w:rPr>
                <w:rFonts w:ascii="Helvetica neue" w:hAnsi="Helvetica neue" w:cs="Calibri"/>
                <w:b/>
                <w:lang w:val="hr-HR" w:eastAsia="en-GB"/>
              </w:rPr>
              <w:t>…</w:t>
            </w:r>
          </w:p>
          <w:p w:rsidRPr="001F34C0" w:rsidR="003008DE" w:rsidP="003008DE" w:rsidRDefault="001F5021" w14:paraId="30136B62" w14:textId="14152228">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osigurava da se svi čuju</w:t>
            </w:r>
            <w:r w:rsidRPr="001F34C0" w:rsidR="003008DE">
              <w:rPr>
                <w:rFonts w:ascii="Helvetica neue" w:hAnsi="Helvetica neue" w:cs="Calibri"/>
                <w:bCs/>
                <w:lang w:val="hr-HR" w:eastAsia="en-GB"/>
              </w:rPr>
              <w:t>.</w:t>
            </w:r>
          </w:p>
          <w:p w:rsidRPr="001F34C0" w:rsidR="003008DE" w:rsidP="003008DE" w:rsidRDefault="001F5021" w14:paraId="740B5E3F" w14:textId="7834C1C3">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izaziva svoje članove na rast.</w:t>
            </w:r>
          </w:p>
          <w:p w:rsidRPr="001F34C0" w:rsidR="003008DE" w:rsidP="003008DE" w:rsidRDefault="001F5021" w14:paraId="732B9A4F" w14:textId="764265FF">
            <w:pPr>
              <w:pStyle w:val="Listenabsatz"/>
              <w:numPr>
                <w:ilvl w:val="1"/>
                <w:numId w:val="23"/>
              </w:numPr>
              <w:textAlignment w:val="baseline"/>
              <w:rPr>
                <w:rFonts w:ascii="Helvetica neue" w:hAnsi="Helvetica neue" w:cs="Calibri"/>
                <w:b/>
                <w:color w:val="AED633"/>
                <w:lang w:val="hr-HR" w:eastAsia="en-GB"/>
              </w:rPr>
            </w:pPr>
            <w:r w:rsidRPr="001F34C0">
              <w:rPr>
                <w:rFonts w:ascii="Helvetica neue" w:hAnsi="Helvetica neue" w:cs="Calibri"/>
                <w:b/>
                <w:color w:val="AED633"/>
                <w:lang w:val="hr-HR" w:eastAsia="en-GB"/>
              </w:rPr>
              <w:t>preuzima pretjerane rizike</w:t>
            </w:r>
            <w:r w:rsidRPr="001F34C0" w:rsidR="003008DE">
              <w:rPr>
                <w:rFonts w:ascii="Helvetica neue" w:hAnsi="Helvetica neue" w:cs="Calibri"/>
                <w:b/>
                <w:color w:val="AED633"/>
                <w:lang w:val="hr-HR" w:eastAsia="en-GB"/>
              </w:rPr>
              <w:t>.</w:t>
            </w:r>
          </w:p>
          <w:p w:rsidRPr="001F34C0" w:rsidR="003008DE" w:rsidP="003008DE" w:rsidRDefault="003008DE" w14:paraId="6ACBB99D" w14:textId="2E95025D">
            <w:pPr>
              <w:pStyle w:val="Listenabsatz"/>
              <w:ind w:left="340"/>
              <w:textAlignment w:val="baseline"/>
              <w:rPr>
                <w:rFonts w:ascii="Helvetica neue" w:hAnsi="Helvetica neue" w:cs="Calibri"/>
                <w:b/>
                <w:lang w:val="hr-HR" w:eastAsia="en-GB"/>
              </w:rPr>
            </w:pPr>
          </w:p>
          <w:p w:rsidRPr="001F34C0" w:rsidR="002C6C09" w:rsidP="002C6C09" w:rsidRDefault="001F5021" w14:paraId="5A2D08E4" w14:textId="394952BF">
            <w:pPr>
              <w:pStyle w:val="Listenabsatz"/>
              <w:numPr>
                <w:ilvl w:val="0"/>
                <w:numId w:val="23"/>
              </w:numPr>
              <w:textAlignment w:val="baseline"/>
              <w:rPr>
                <w:rFonts w:ascii="Helvetica neue" w:hAnsi="Helvetica neue" w:cs="Calibri"/>
                <w:b/>
                <w:lang w:val="hr-HR" w:eastAsia="en-GB"/>
              </w:rPr>
            </w:pPr>
            <w:r w:rsidRPr="001F34C0">
              <w:rPr>
                <w:rFonts w:ascii="Helvetica neue" w:hAnsi="Helvetica neue" w:cs="Calibri"/>
                <w:b/>
                <w:lang w:val="hr-HR" w:eastAsia="en-GB"/>
              </w:rPr>
              <w:t>Odaberite netočan odgovor</w:t>
            </w:r>
            <w:r w:rsidRPr="001F34C0" w:rsidR="002C6C09">
              <w:rPr>
                <w:rFonts w:ascii="Helvetica neue" w:hAnsi="Helvetica neue" w:cs="Calibri"/>
                <w:b/>
                <w:lang w:val="hr-HR" w:eastAsia="en-GB"/>
              </w:rPr>
              <w:t>!</w:t>
            </w:r>
          </w:p>
          <w:p w:rsidRPr="001F34C0" w:rsidR="002C6C09" w:rsidP="001F5021" w:rsidRDefault="001F5021" w14:paraId="0CBAFF8D" w14:textId="7C9E3052">
            <w:pPr>
              <w:pStyle w:val="Listenabsatz"/>
              <w:numPr>
                <w:ilvl w:val="1"/>
                <w:numId w:val="23"/>
              </w:numPr>
              <w:textAlignment w:val="baseline"/>
              <w:rPr>
                <w:rFonts w:ascii="Helvetica neue" w:hAnsi="Helvetica neue" w:cs="Calibri"/>
                <w:b/>
                <w:color w:val="AED633"/>
                <w:lang w:val="hr-HR" w:eastAsia="en-GB"/>
              </w:rPr>
            </w:pPr>
            <w:r w:rsidRPr="001F34C0">
              <w:rPr>
                <w:rFonts w:ascii="Helvetica neue" w:hAnsi="Helvetica neue" w:cs="Calibri"/>
                <w:b/>
                <w:color w:val="AED633"/>
                <w:lang w:val="hr-HR" w:eastAsia="en-GB"/>
              </w:rPr>
              <w:t>Kvantiteta resursa važnija je od pružene kvalitete.</w:t>
            </w:r>
          </w:p>
          <w:p w:rsidRPr="001F34C0" w:rsidR="002C6C09" w:rsidP="001F5021" w:rsidRDefault="001F5021" w14:paraId="6BACBA82" w14:textId="154307E2">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Organizacija ima moć podržati ili spriječiti napore intrapoduzetnika.</w:t>
            </w:r>
          </w:p>
          <w:p w:rsidRPr="001F34C0" w:rsidR="002C6C09" w:rsidP="001F5021" w:rsidRDefault="001F5021" w14:paraId="258871F1" w14:textId="733D7D31">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Određene norme poduzeća mogu spriječiti poduzetništvo unutar organizacije.</w:t>
            </w:r>
          </w:p>
          <w:p w:rsidRPr="001F34C0" w:rsidR="002C6C09" w:rsidP="002C6C09" w:rsidRDefault="002C6C09" w14:paraId="1061E193" w14:textId="77777777">
            <w:pPr>
              <w:pStyle w:val="Listenabsatz"/>
              <w:ind w:left="680"/>
              <w:textAlignment w:val="baseline"/>
              <w:rPr>
                <w:rFonts w:ascii="Helvetica neue" w:hAnsi="Helvetica neue" w:cs="Calibri"/>
                <w:bCs/>
                <w:lang w:val="en-US" w:eastAsia="en-GB"/>
              </w:rPr>
            </w:pPr>
          </w:p>
          <w:p w:rsidRPr="001F34C0" w:rsidR="002C6C09" w:rsidP="002C6C09" w:rsidRDefault="001F5021" w14:paraId="20C11B48" w14:textId="3CB1D2C8">
            <w:pPr>
              <w:pStyle w:val="Listenabsatz"/>
              <w:numPr>
                <w:ilvl w:val="0"/>
                <w:numId w:val="23"/>
              </w:numPr>
              <w:textAlignment w:val="baseline"/>
              <w:rPr>
                <w:rFonts w:ascii="Helvetica neue" w:hAnsi="Helvetica neue" w:cs="Calibri"/>
                <w:b/>
                <w:lang w:val="hr-HR" w:eastAsia="en-GB"/>
              </w:rPr>
            </w:pPr>
            <w:r w:rsidRPr="001F34C0">
              <w:rPr>
                <w:rFonts w:ascii="Helvetica neue" w:hAnsi="Helvetica neue" w:cs="Calibri"/>
                <w:b/>
                <w:lang w:val="hr-HR" w:eastAsia="en-GB"/>
              </w:rPr>
              <w:t>M</w:t>
            </w:r>
            <w:r w:rsidRPr="001F34C0" w:rsidR="002C6C09">
              <w:rPr>
                <w:rFonts w:ascii="Helvetica neue" w:hAnsi="Helvetica neue" w:cs="Calibri"/>
                <w:b/>
                <w:lang w:val="hr-HR" w:eastAsia="en-GB"/>
              </w:rPr>
              <w:t xml:space="preserve">entor </w:t>
            </w:r>
            <w:r w:rsidRPr="001F34C0">
              <w:rPr>
                <w:rFonts w:ascii="Helvetica neue" w:hAnsi="Helvetica neue" w:cs="Calibri"/>
                <w:b/>
                <w:lang w:val="hr-HR" w:eastAsia="en-GB"/>
              </w:rPr>
              <w:t>ne bi trebao</w:t>
            </w:r>
            <w:r w:rsidRPr="001F34C0" w:rsidR="002C6C09">
              <w:rPr>
                <w:rFonts w:ascii="Helvetica neue" w:hAnsi="Helvetica neue" w:cs="Calibri"/>
                <w:b/>
                <w:lang w:val="hr-HR" w:eastAsia="en-GB"/>
              </w:rPr>
              <w:t>…</w:t>
            </w:r>
          </w:p>
          <w:p w:rsidRPr="001F34C0" w:rsidR="002C6C09" w:rsidP="002C6C09" w:rsidRDefault="00644F79" w14:paraId="2B4065BC" w14:textId="593FE011">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djelovati kao savjetnik</w:t>
            </w:r>
            <w:r w:rsidRPr="001F34C0" w:rsidR="002C6C09">
              <w:rPr>
                <w:rFonts w:ascii="Helvetica neue" w:hAnsi="Helvetica neue" w:cs="Calibri"/>
                <w:bCs/>
                <w:lang w:val="hr-HR" w:eastAsia="en-GB"/>
              </w:rPr>
              <w:t>.</w:t>
            </w:r>
          </w:p>
          <w:p w:rsidRPr="001F34C0" w:rsidR="002C6C09" w:rsidP="00644F79" w:rsidRDefault="00644F79" w14:paraId="608BA933" w14:textId="76619CEB">
            <w:pPr>
              <w:pStyle w:val="Listenabsatz"/>
              <w:numPr>
                <w:ilvl w:val="1"/>
                <w:numId w:val="23"/>
              </w:numPr>
              <w:textAlignment w:val="baseline"/>
              <w:rPr>
                <w:rFonts w:ascii="Helvetica neue" w:hAnsi="Helvetica neue" w:cs="Calibri"/>
                <w:b/>
                <w:color w:val="AED633"/>
                <w:lang w:val="hr-HR" w:eastAsia="en-GB"/>
              </w:rPr>
            </w:pPr>
            <w:r w:rsidRPr="001F34C0">
              <w:rPr>
                <w:rFonts w:ascii="Helvetica neue" w:hAnsi="Helvetica neue" w:cs="Calibri"/>
                <w:b/>
                <w:color w:val="AED633"/>
                <w:lang w:val="hr-HR" w:eastAsia="en-GB"/>
              </w:rPr>
              <w:t>prisiliti intrapoduzetnike da završe svoje projekte.</w:t>
            </w:r>
          </w:p>
          <w:p w:rsidRPr="001F34C0" w:rsidR="002C6C09" w:rsidP="00644F79" w:rsidRDefault="00644F79" w14:paraId="68E6E370" w14:textId="6177933D">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zaustaviti projekt ako nije produktivan.</w:t>
            </w:r>
          </w:p>
          <w:p w:rsidRPr="001F34C0" w:rsidR="002C6C09" w:rsidP="003008DE" w:rsidRDefault="002C6C09" w14:paraId="2F650E9F" w14:textId="16176CCB">
            <w:pPr>
              <w:pStyle w:val="Listenabsatz"/>
              <w:ind w:left="340"/>
              <w:textAlignment w:val="baseline"/>
              <w:rPr>
                <w:rFonts w:ascii="Helvetica neue" w:hAnsi="Helvetica neue" w:cs="Calibri"/>
                <w:b/>
                <w:lang w:val="hr-HR" w:eastAsia="en-GB"/>
              </w:rPr>
            </w:pPr>
          </w:p>
          <w:p w:rsidRPr="001F34C0" w:rsidR="002C6C09" w:rsidP="002C6C09" w:rsidRDefault="00644F79" w14:paraId="734281F7" w14:textId="3A17A9AA">
            <w:pPr>
              <w:pStyle w:val="Listenabsatz"/>
              <w:numPr>
                <w:ilvl w:val="0"/>
                <w:numId w:val="23"/>
              </w:numPr>
              <w:textAlignment w:val="baseline"/>
              <w:rPr>
                <w:rFonts w:ascii="Helvetica neue" w:hAnsi="Helvetica neue" w:cs="Calibri"/>
                <w:b/>
                <w:lang w:val="hr-HR" w:eastAsia="en-GB"/>
              </w:rPr>
            </w:pPr>
            <w:r w:rsidRPr="001F34C0">
              <w:rPr>
                <w:rFonts w:ascii="Helvetica neue" w:hAnsi="Helvetica neue" w:cs="Calibri"/>
                <w:b/>
                <w:lang w:val="hr-HR" w:eastAsia="en-GB"/>
              </w:rPr>
              <w:t>Uspješan menadžment</w:t>
            </w:r>
            <w:r w:rsidRPr="001F34C0" w:rsidR="002C6C09">
              <w:rPr>
                <w:rFonts w:ascii="Helvetica neue" w:hAnsi="Helvetica neue" w:cs="Calibri"/>
                <w:b/>
                <w:lang w:val="hr-HR" w:eastAsia="en-GB"/>
              </w:rPr>
              <w:t>…</w:t>
            </w:r>
          </w:p>
          <w:p w:rsidRPr="001F34C0" w:rsidR="002C6C09" w:rsidP="002C6C09" w:rsidRDefault="00644F79" w14:paraId="5980D2D8" w14:textId="19CC3157">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je dinamičan i fleksibilan</w:t>
            </w:r>
            <w:r w:rsidRPr="001F34C0" w:rsidR="002C6C09">
              <w:rPr>
                <w:rFonts w:ascii="Helvetica neue" w:hAnsi="Helvetica neue" w:cs="Calibri"/>
                <w:bCs/>
                <w:lang w:val="hr-HR" w:eastAsia="en-GB"/>
              </w:rPr>
              <w:t>.</w:t>
            </w:r>
          </w:p>
          <w:p w:rsidRPr="001F34C0" w:rsidR="002C6C09" w:rsidP="002C6C09" w:rsidRDefault="00644F79" w14:paraId="3E259AE2" w14:textId="6FEAFCBA">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osigurava povjerenje u cijeloj organizaciji</w:t>
            </w:r>
            <w:r w:rsidRPr="001F34C0" w:rsidR="002C6C09">
              <w:rPr>
                <w:rFonts w:ascii="Helvetica neue" w:hAnsi="Helvetica neue" w:cs="Calibri"/>
                <w:bCs/>
                <w:lang w:val="hr-HR" w:eastAsia="en-GB"/>
              </w:rPr>
              <w:t>.</w:t>
            </w:r>
          </w:p>
          <w:p w:rsidRPr="001F34C0" w:rsidR="002C6C09" w:rsidP="002C6C09" w:rsidRDefault="00644F79" w14:paraId="43B3B7F4" w14:textId="71566861">
            <w:pPr>
              <w:pStyle w:val="Listenabsatz"/>
              <w:numPr>
                <w:ilvl w:val="1"/>
                <w:numId w:val="23"/>
              </w:numPr>
              <w:textAlignment w:val="baseline"/>
              <w:rPr>
                <w:rFonts w:ascii="Helvetica neue" w:hAnsi="Helvetica neue" w:cs="Calibri"/>
                <w:b/>
                <w:color w:val="AED633"/>
                <w:lang w:val="hr-HR" w:eastAsia="en-GB"/>
              </w:rPr>
            </w:pPr>
            <w:r w:rsidRPr="001F34C0">
              <w:rPr>
                <w:rFonts w:ascii="Helvetica neue" w:hAnsi="Helvetica neue" w:cs="Calibri"/>
                <w:b/>
                <w:color w:val="AED633"/>
                <w:lang w:val="hr-HR" w:eastAsia="en-GB"/>
              </w:rPr>
              <w:t>stavlja veći naglasak na individualni uspjeh</w:t>
            </w:r>
            <w:r w:rsidRPr="001F34C0" w:rsidR="002C6C09">
              <w:rPr>
                <w:rFonts w:ascii="Helvetica neue" w:hAnsi="Helvetica neue" w:cs="Calibri"/>
                <w:b/>
                <w:color w:val="AED633"/>
                <w:lang w:val="hr-HR" w:eastAsia="en-GB"/>
              </w:rPr>
              <w:t>.</w:t>
            </w:r>
          </w:p>
          <w:p w:rsidRPr="001F34C0" w:rsidR="002C6C09" w:rsidP="003008DE" w:rsidRDefault="002C6C09" w14:paraId="0C9EFCFD" w14:textId="4A5C31C7">
            <w:pPr>
              <w:pStyle w:val="Listenabsatz"/>
              <w:ind w:left="340"/>
              <w:textAlignment w:val="baseline"/>
              <w:rPr>
                <w:rFonts w:ascii="Helvetica neue" w:hAnsi="Helvetica neue" w:cs="Calibri"/>
                <w:b/>
                <w:lang w:val="hr-HR" w:eastAsia="en-GB"/>
              </w:rPr>
            </w:pPr>
          </w:p>
          <w:p w:rsidRPr="001F34C0" w:rsidR="003008DE" w:rsidP="003008DE" w:rsidRDefault="00644F79" w14:paraId="249CB20D" w14:textId="51FD2196">
            <w:pPr>
              <w:pStyle w:val="Listenabsatz"/>
              <w:numPr>
                <w:ilvl w:val="0"/>
                <w:numId w:val="23"/>
              </w:numPr>
              <w:textAlignment w:val="baseline"/>
              <w:rPr>
                <w:rFonts w:ascii="Helvetica neue" w:hAnsi="Helvetica neue" w:cs="Calibri"/>
                <w:b/>
                <w:lang w:val="hr-HR" w:eastAsia="en-GB"/>
              </w:rPr>
            </w:pPr>
            <w:r w:rsidRPr="001F34C0">
              <w:rPr>
                <w:rFonts w:ascii="Helvetica neue" w:hAnsi="Helvetica neue" w:cs="Calibri"/>
                <w:b/>
                <w:lang w:val="hr-HR" w:eastAsia="en-GB"/>
              </w:rPr>
              <w:t>Opskrba vremenom i resursima</w:t>
            </w:r>
            <w:r w:rsidRPr="001F34C0" w:rsidR="003008DE">
              <w:rPr>
                <w:rFonts w:ascii="Helvetica neue" w:hAnsi="Helvetica neue" w:cs="Calibri"/>
                <w:b/>
                <w:lang w:val="hr-HR" w:eastAsia="en-GB"/>
              </w:rPr>
              <w:t>…</w:t>
            </w:r>
          </w:p>
          <w:p w:rsidRPr="001F34C0" w:rsidR="003008DE" w:rsidP="003008DE" w:rsidRDefault="00644F79" w14:paraId="2A67537F" w14:textId="41165A6E">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mora biti dosljedna</w:t>
            </w:r>
            <w:r w:rsidRPr="001F34C0" w:rsidR="003008DE">
              <w:rPr>
                <w:rFonts w:ascii="Helvetica neue" w:hAnsi="Helvetica neue" w:cs="Calibri"/>
                <w:bCs/>
                <w:lang w:val="hr-HR" w:eastAsia="en-GB"/>
              </w:rPr>
              <w:t>.</w:t>
            </w:r>
          </w:p>
          <w:p w:rsidRPr="001F34C0" w:rsidR="003008DE" w:rsidP="003008DE" w:rsidRDefault="00644F79" w14:paraId="58FB0082" w14:textId="4276251E">
            <w:pPr>
              <w:pStyle w:val="Listenabsatz"/>
              <w:numPr>
                <w:ilvl w:val="1"/>
                <w:numId w:val="23"/>
              </w:numPr>
              <w:textAlignment w:val="baseline"/>
              <w:rPr>
                <w:rFonts w:ascii="Helvetica neue" w:hAnsi="Helvetica neue" w:cs="Calibri"/>
                <w:bCs/>
                <w:lang w:val="hr-HR" w:eastAsia="en-GB"/>
              </w:rPr>
            </w:pPr>
            <w:r w:rsidRPr="001F34C0">
              <w:rPr>
                <w:rFonts w:ascii="Helvetica neue" w:hAnsi="Helvetica neue" w:cs="Calibri"/>
                <w:bCs/>
                <w:lang w:val="hr-HR" w:eastAsia="en-GB"/>
              </w:rPr>
              <w:t>mora biti pravilno raspoređena</w:t>
            </w:r>
            <w:r w:rsidRPr="001F34C0" w:rsidR="003008DE">
              <w:rPr>
                <w:rFonts w:ascii="Helvetica neue" w:hAnsi="Helvetica neue" w:cs="Calibri"/>
                <w:bCs/>
                <w:lang w:val="hr-HR" w:eastAsia="en-GB"/>
              </w:rPr>
              <w:t>.</w:t>
            </w:r>
          </w:p>
          <w:p w:rsidRPr="001F34C0" w:rsidR="00367762" w:rsidP="00644F79" w:rsidRDefault="00644F79" w14:paraId="42C09B04" w14:textId="15689F98">
            <w:pPr>
              <w:pStyle w:val="Listenabsatz"/>
              <w:numPr>
                <w:ilvl w:val="1"/>
                <w:numId w:val="23"/>
              </w:numPr>
              <w:textAlignment w:val="baseline"/>
              <w:rPr>
                <w:rFonts w:ascii="Helvetica neue" w:hAnsi="Helvetica neue" w:cs="Calibri"/>
                <w:b/>
                <w:color w:val="AED633"/>
                <w:lang w:val="en-US" w:eastAsia="en-GB"/>
              </w:rPr>
            </w:pPr>
            <w:r w:rsidRPr="001F34C0">
              <w:rPr>
                <w:rFonts w:ascii="Helvetica neue" w:hAnsi="Helvetica neue" w:cs="Calibri"/>
                <w:b/>
                <w:color w:val="AED633"/>
                <w:lang w:val="hr-HR" w:eastAsia="en-GB"/>
              </w:rPr>
              <w:t>nije pokazatelj potpore menadžmenta</w:t>
            </w:r>
            <w:r w:rsidRPr="001F34C0" w:rsidR="003008DE">
              <w:rPr>
                <w:rFonts w:ascii="Helvetica neue" w:hAnsi="Helvetica neue" w:cs="Calibri"/>
                <w:b/>
                <w:color w:val="AED633"/>
                <w:lang w:val="hr-HR" w:eastAsia="en-GB"/>
              </w:rPr>
              <w:t>.</w:t>
            </w:r>
          </w:p>
        </w:tc>
      </w:tr>
      <w:tr w:rsidRPr="001F34C0" w:rsidR="00D058C5" w:rsidTr="00D058C5"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251D7999" w14:textId="06C5D597">
            <w:pPr>
              <w:rPr>
                <w:rFonts w:ascii="Helvetica neue" w:hAnsi="Helvetica neue" w:cstheme="minorHAnsi"/>
                <w:b/>
                <w:bCs/>
                <w:color w:val="FFFFFF" w:themeColor="background1"/>
                <w:lang w:val="en-US" w:eastAsia="en-GB"/>
              </w:rPr>
            </w:pPr>
            <w:r w:rsidRPr="001F34C0">
              <w:rPr>
                <w:rFonts w:ascii="Helvetica neue" w:hAnsi="Helvetica neue" w:cstheme="minorHAnsi"/>
                <w:b/>
                <w:bCs/>
                <w:color w:val="FFFFFF" w:themeColor="background1"/>
                <w:lang w:val="hr-HR" w:eastAsia="en-GB"/>
              </w:rPr>
              <w:lastRenderedPageBreak/>
              <w:t>Odnosna</w:t>
            </w:r>
            <w:r w:rsidRPr="001F34C0" w:rsidR="00367762">
              <w:rPr>
                <w:rFonts w:ascii="Helvetica neue" w:hAnsi="Helvetica neue" w:cstheme="minorHAnsi"/>
                <w:b/>
                <w:bCs/>
                <w:color w:val="FFFFFF" w:themeColor="background1"/>
                <w:lang w:val="hr-HR" w:eastAsia="en-GB"/>
              </w:rPr>
              <w:t xml:space="preserve"> </w:t>
            </w:r>
            <w:r w:rsidRPr="001F34C0" w:rsidR="00367762">
              <w:rPr>
                <w:rFonts w:ascii="Helvetica neue" w:hAnsi="Helvetica neue" w:cstheme="minorHAnsi"/>
                <w:b/>
                <w:bCs/>
                <w:color w:val="FFFFFF" w:themeColor="background1"/>
                <w:lang w:val="en-US" w:eastAsia="en-GB"/>
              </w:rPr>
              <w:t>PPT</w:t>
            </w:r>
          </w:p>
        </w:tc>
        <w:tc>
          <w:tcPr>
            <w:tcW w:w="7824" w:type="dxa"/>
            <w:shd w:val="clear" w:color="auto" w:fill="FFFFFF" w:themeFill="background1"/>
          </w:tcPr>
          <w:p w:rsidRPr="001F34C0" w:rsidR="00367762" w:rsidP="00E92B44" w:rsidRDefault="00C07B0F" w14:paraId="76CEAB2F" w14:textId="00BBC2D8">
            <w:pPr>
              <w:rPr>
                <w:rFonts w:ascii="Helvetica neue" w:hAnsi="Helvetica neue" w:eastAsia="Calibri" w:cstheme="minorHAnsi"/>
                <w:color w:val="244061" w:themeColor="accent1" w:themeShade="80"/>
                <w:lang w:val="en-US"/>
              </w:rPr>
            </w:pPr>
            <w:r w:rsidRPr="001F34C0">
              <w:rPr>
                <w:rFonts w:ascii="Helvetica neue" w:hAnsi="Helvetica neue" w:eastAsia="Calibri" w:cstheme="minorHAnsi"/>
                <w:lang w:val="en-US"/>
              </w:rPr>
              <w:t>GENIE_PP</w:t>
            </w:r>
            <w:r w:rsidRPr="001F34C0" w:rsidR="0066250A">
              <w:rPr>
                <w:rFonts w:ascii="Helvetica neue" w:hAnsi="Helvetica neue" w:eastAsia="Calibri" w:cstheme="minorHAnsi"/>
                <w:lang w:val="en-US"/>
              </w:rPr>
              <w:t>T</w:t>
            </w:r>
            <w:r w:rsidRPr="001F34C0">
              <w:rPr>
                <w:rFonts w:ascii="Helvetica neue" w:hAnsi="Helvetica neue" w:eastAsia="Calibri" w:cstheme="minorHAnsi"/>
                <w:lang w:val="en-US"/>
              </w:rPr>
              <w:t>_</w:t>
            </w:r>
            <w:r w:rsidRPr="001F34C0">
              <w:rPr>
                <w:rFonts w:ascii="Helvetica neue" w:hAnsi="Helvetica neue"/>
                <w:lang w:val="en-US"/>
              </w:rPr>
              <w:t xml:space="preserve"> </w:t>
            </w:r>
            <w:r w:rsidRPr="001F34C0" w:rsidR="002C6C09">
              <w:rPr>
                <w:rFonts w:ascii="Helvetica neue" w:hAnsi="Helvetica neue"/>
                <w:lang w:val="en-US"/>
              </w:rPr>
              <w:t>Striking the balance</w:t>
            </w:r>
            <w:r w:rsidR="001F34C0">
              <w:rPr>
                <w:rFonts w:ascii="Helvetica neue" w:hAnsi="Helvetica neue"/>
                <w:lang w:val="en-US"/>
              </w:rPr>
              <w:t>_HR</w:t>
            </w:r>
            <w:r w:rsidRPr="001F34C0">
              <w:rPr>
                <w:rFonts w:ascii="Helvetica neue" w:hAnsi="Helvetica neue" w:eastAsia="Calibri" w:cstheme="minorHAnsi"/>
                <w:lang w:val="en-US"/>
              </w:rPr>
              <w:t>.pptx</w:t>
            </w:r>
          </w:p>
        </w:tc>
      </w:tr>
      <w:tr w:rsidRPr="001F34C0" w:rsidR="00D058C5" w:rsidTr="00D058C5"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F34C0" w:rsidR="00367762" w:rsidP="001F5021" w:rsidRDefault="001F5021" w14:paraId="5C9316D1" w14:textId="14959C35">
            <w:pPr>
              <w:rPr>
                <w:rFonts w:ascii="Helvetica neue" w:hAnsi="Helvetica neue" w:cstheme="minorHAnsi"/>
                <w:b/>
                <w:bCs/>
                <w:color w:val="FFFFFF" w:themeColor="background1"/>
                <w:lang w:val="hr-HR"/>
              </w:rPr>
            </w:pPr>
            <w:r w:rsidRPr="001F34C0">
              <w:rPr>
                <w:rFonts w:ascii="Helvetica neue" w:hAnsi="Helvetica neue" w:cstheme="minorHAnsi"/>
                <w:b/>
                <w:bCs/>
                <w:color w:val="FFFFFF" w:themeColor="background1"/>
                <w:lang w:val="hr-HR" w:eastAsia="en-GB"/>
              </w:rPr>
              <w:t>Literatura</w:t>
            </w:r>
            <w:r w:rsidRPr="001F34C0"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1F34C0" w:rsidR="002C6C09" w:rsidP="00D058C5" w:rsidRDefault="00365C0D" w14:paraId="2871093D" w14:textId="79C5A04C">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Castro Giovanni</w:t>
            </w:r>
            <w:r w:rsidRPr="001F34C0" w:rsidR="002C6C09">
              <w:rPr>
                <w:rFonts w:ascii="Helvetica neue" w:hAnsi="Helvetica neue" w:cstheme="minorHAnsi"/>
                <w:lang w:val="en-US"/>
              </w:rPr>
              <w:t>, G. J., Urbano, D., &amp; Loras, J. (2011). Linking corporate entrepreneurship and human resource management in SMEs. International Journal of Manpower, 32(1), 34–47.</w:t>
            </w:r>
          </w:p>
          <w:p w:rsidRPr="001F34C0" w:rsidR="002C6C09" w:rsidP="00D058C5" w:rsidRDefault="002C6C09" w14:paraId="137C3FEE" w14:textId="37CDA948">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Duygulu, E., &amp; Kurgun, O. A. (2009). The effect of managerial entrepreneurship behavior on employee satisfaction: hospitality managers' dilemma. African Journal of Business Management, 3(11), 715–726.</w:t>
            </w:r>
          </w:p>
          <w:p w:rsidRPr="001F34C0" w:rsidR="002C6C09" w:rsidP="00D058C5" w:rsidRDefault="002C6C09" w14:paraId="20AD4DFA" w14:textId="0850DE51">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Garcia-Morales, V. J., Bolivar-Ramos, M. T., &amp; Martin-Rojas, R. (2014). Technological variables and absorptive capacity's influence on performance through corporate entrepreneurship. Journal of Business Research, 67(7), 1468–1477.</w:t>
            </w:r>
          </w:p>
          <w:p w:rsidRPr="001F34C0" w:rsidR="002C6C09" w:rsidP="00D058C5" w:rsidRDefault="002C6C09" w14:paraId="3395325C" w14:textId="7F2908AE">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 xml:space="preserve">Hobcraft, P. (2016). Exploring the intrapreneurial way in large organizations. The HYPE Innovation Blog. Retrieved November 11, 2022, from </w:t>
            </w:r>
            <w:hyperlink w:history="1" r:id="rId12">
              <w:r w:rsidRPr="001F34C0">
                <w:rPr>
                  <w:rStyle w:val="Hyperlink"/>
                  <w:rFonts w:ascii="Helvetica neue" w:hAnsi="Helvetica neue" w:cstheme="minorHAnsi"/>
                  <w:lang w:val="en-US"/>
                </w:rPr>
                <w:t>https://blog.hypeinnovation.com/exploring-the-intrapreneurial-way-in-large-organizations</w:t>
              </w:r>
            </w:hyperlink>
          </w:p>
          <w:p w:rsidRPr="001F34C0" w:rsidR="002C6C09" w:rsidP="00D058C5" w:rsidRDefault="002C6C09" w14:paraId="7DB9B249" w14:textId="5ACCFCC0">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 xml:space="preserve">Intrapreneur Nation (Ed.). (2021). The beginner's guide to managing innovators and Intrapreneurs. Intrapreneur Nation. Retrieved November 11, 2022, from </w:t>
            </w:r>
            <w:hyperlink w:history="1" r:id="rId13">
              <w:r w:rsidRPr="001F34C0">
                <w:rPr>
                  <w:rStyle w:val="Hyperlink"/>
                  <w:rFonts w:ascii="Helvetica neue" w:hAnsi="Helvetica neue" w:cstheme="minorHAnsi"/>
                  <w:lang w:val="en-US"/>
                </w:rPr>
                <w:t>https://intrapreneurnation.com/skills/how-to-manage-innovators-intrapreneurs/</w:t>
              </w:r>
            </w:hyperlink>
          </w:p>
          <w:p w:rsidRPr="001F34C0" w:rsidR="002C6C09" w:rsidP="00D058C5" w:rsidRDefault="002C6C09" w14:paraId="57F98391" w14:textId="7C3B3B3A">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Kelley, D. J., Peters, L., &amp; O’Connor, G. C. (2009). Intra-organizational networking for innovation-based corporate entrepreneurship. Journal of Business Venturing, 24(3), 221–235.</w:t>
            </w:r>
          </w:p>
          <w:p w:rsidRPr="001F34C0" w:rsidR="002C6C09" w:rsidP="00D058C5" w:rsidRDefault="002C6C09" w14:paraId="1A3944FE" w14:textId="70A5C97C">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Kuratko, D. F., &amp; Montagno, R. V. (1989). The intrapreneurial spirit. Training and Development Journal, 43(10), 83–85.</w:t>
            </w:r>
          </w:p>
          <w:p w:rsidRPr="001F34C0" w:rsidR="002C6C09" w:rsidP="00D058C5" w:rsidRDefault="002C6C09" w14:paraId="22188CA8" w14:textId="22FAB698">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lastRenderedPageBreak/>
              <w:t xml:space="preserve">Kühn, C., Eymann, T., Urbach, N., &amp; Schweizer, A. (2016). From professionals to entrepreneurs: Human Resources practices as an enabler for fostering corporate entrepreneurship in professional service firms. German Journal of Human Resource Management / Zeitschrift Für Personalforschung, 30(2), 125–154. </w:t>
            </w:r>
            <w:hyperlink w:history="1" r:id="rId14">
              <w:r w:rsidRPr="001F34C0">
                <w:rPr>
                  <w:rStyle w:val="Hyperlink"/>
                  <w:rFonts w:ascii="Helvetica neue" w:hAnsi="Helvetica neue" w:cstheme="minorHAnsi"/>
                  <w:lang w:val="en-US"/>
                </w:rPr>
                <w:t>https://www.jstor.org/stable/26905333</w:t>
              </w:r>
            </w:hyperlink>
          </w:p>
          <w:p w:rsidRPr="001F34C0" w:rsidR="002C6C09" w:rsidP="00D058C5" w:rsidRDefault="002C6C09" w14:paraId="22D8CE58" w14:textId="0711D2E0">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Marvel, M. R., Griffin, A., Hebda, J., &amp; Vojak, B. (2007). Examining the technical corporate entrepreneurs' motivation: voices from the field. Entrepreneurship Theory and Practice, 31(5), 753–768.</w:t>
            </w:r>
          </w:p>
          <w:p w:rsidRPr="001F34C0" w:rsidR="002C6C09" w:rsidP="00D058C5" w:rsidRDefault="002C6C09" w14:paraId="7270BA1E" w14:textId="1C3050AD">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Monsen, E., Patzelt, H., &amp; Saxton, T. (2010). Beyond simple utility: incentive design and trade-offs for corporate employee-entrepreneurs. Entrepreneurship Theory and Practice, 34(1), 105–130.</w:t>
            </w:r>
          </w:p>
          <w:p w:rsidRPr="001F34C0" w:rsidR="002C6C09" w:rsidP="00D058C5" w:rsidRDefault="002C6C09" w14:paraId="69A0FAEB" w14:textId="5EC4AD08">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 xml:space="preserve">Neessen, P. C. M., Caniëls, M. C. J., Vos, B., &amp; de Jong, J. P. (2018, November 29). The intrapreneurial employee: Toward an integrated model of intrapreneurship and research agenda - international entrepreneurship and management journal. SpringerLink. Retrieved November 11, 2022, from </w:t>
            </w:r>
            <w:hyperlink w:history="1" r:id="rId15">
              <w:r w:rsidRPr="001F34C0">
                <w:rPr>
                  <w:rStyle w:val="Hyperlink"/>
                  <w:rFonts w:ascii="Helvetica neue" w:hAnsi="Helvetica neue" w:cstheme="minorHAnsi"/>
                  <w:lang w:val="en-US"/>
                </w:rPr>
                <w:t>https://link.springer.com/article/10.1007/s11365-018-0552-1</w:t>
              </w:r>
            </w:hyperlink>
          </w:p>
          <w:p w:rsidRPr="001F34C0" w:rsidR="002C6C09" w:rsidP="00D058C5" w:rsidRDefault="002C6C09" w14:paraId="5FC70A79" w14:textId="12C927CB">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Puech, L., &amp; Durand, T. (2017). Classification of time spent in the intrapreneurial process. Creativity and Innovation Management, 26(2), 142–151.</w:t>
            </w:r>
          </w:p>
          <w:p w:rsidRPr="001F34C0" w:rsidR="002C6C09" w:rsidP="00D058C5" w:rsidRDefault="002C6C09" w14:paraId="71E99C85" w14:textId="480EF113">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Saleh SD and Wang CK (1993) The management of innovation: Strategy, structure, and organizational climate. IEEE Transactions on Engineering Management 40(1): 14–21.</w:t>
            </w:r>
          </w:p>
          <w:p w:rsidRPr="001F34C0" w:rsidR="002C6C09" w:rsidP="00D058C5" w:rsidRDefault="002C6C09" w14:paraId="2A268EFB" w14:textId="56FBB978">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 xml:space="preserve">Taminiau Y, Smit </w:t>
            </w:r>
            <w:proofErr w:type="gramStart"/>
            <w:r w:rsidRPr="001F34C0">
              <w:rPr>
                <w:rFonts w:ascii="Helvetica neue" w:hAnsi="Helvetica neue" w:cstheme="minorHAnsi"/>
                <w:lang w:val="en-US"/>
              </w:rPr>
              <w:t>W</w:t>
            </w:r>
            <w:proofErr w:type="gramEnd"/>
            <w:r w:rsidRPr="001F34C0">
              <w:rPr>
                <w:rFonts w:ascii="Helvetica neue" w:hAnsi="Helvetica neue" w:cstheme="minorHAnsi"/>
                <w:lang w:val="en-US"/>
              </w:rPr>
              <w:t xml:space="preserve"> and de Lange A (2009) Innovation in management consulting firms through informal knowledge sharing. Journal of Knowledge Management 13(1): 42–55.</w:t>
            </w:r>
          </w:p>
          <w:p w:rsidRPr="001F34C0" w:rsidR="002C6C09" w:rsidP="00D058C5" w:rsidRDefault="002C6C09" w14:paraId="244805FB" w14:textId="3E538AAE">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Urban, B., &amp; Nikolov, K. (2013). Sustainable corporate entrepreneurship initiatives: a risk and reward analysis. Technological and Economic Development of Economy, 19, S383–S408.</w:t>
            </w:r>
          </w:p>
          <w:p w:rsidRPr="001F34C0" w:rsidR="002C6C09" w:rsidP="00D058C5" w:rsidRDefault="002C6C09" w14:paraId="7A1A3D01" w14:textId="41713223">
            <w:pPr>
              <w:pStyle w:val="Listenabsatz"/>
              <w:numPr>
                <w:ilvl w:val="0"/>
                <w:numId w:val="25"/>
              </w:numPr>
              <w:spacing w:after="120"/>
              <w:ind w:left="582" w:hanging="582"/>
              <w:rPr>
                <w:rFonts w:ascii="Helvetica neue" w:hAnsi="Helvetica neue" w:cstheme="minorHAnsi"/>
                <w:lang w:val="en-US"/>
              </w:rPr>
            </w:pPr>
            <w:r w:rsidRPr="001F34C0">
              <w:rPr>
                <w:rFonts w:ascii="Helvetica neue" w:hAnsi="Helvetica neue" w:cstheme="minorHAnsi"/>
                <w:lang w:val="en-US"/>
              </w:rPr>
              <w:t>Van Wyk, R., &amp; Adonisi, M. (2012). Antecedents of corporate entrepreneurship. South African Journal of Business Management, 43(3), 65–78.</w:t>
            </w:r>
          </w:p>
          <w:p w:rsidRPr="001F34C0" w:rsidR="00367762" w:rsidP="00D058C5" w:rsidRDefault="002C6C09" w14:paraId="0CEE0267" w14:textId="34B8EC6F">
            <w:pPr>
              <w:pStyle w:val="Listenabsatz"/>
              <w:numPr>
                <w:ilvl w:val="0"/>
                <w:numId w:val="25"/>
              </w:numPr>
              <w:spacing w:after="120"/>
              <w:ind w:left="582" w:hanging="582"/>
              <w:rPr>
                <w:rFonts w:ascii="Helvetica neue" w:hAnsi="Helvetica neue" w:cstheme="minorHAnsi"/>
                <w:color w:val="244061" w:themeColor="accent1" w:themeShade="80"/>
                <w:lang w:val="en-US"/>
              </w:rPr>
            </w:pPr>
            <w:r w:rsidRPr="001F34C0">
              <w:rPr>
                <w:rFonts w:ascii="Helvetica neue" w:hAnsi="Helvetica neue" w:cstheme="minorHAnsi"/>
                <w:lang w:val="en-US"/>
              </w:rPr>
              <w:t>Zur, A., &amp; Walega, A. (2015). Routines do matter: role of internal communication in firm-level entrepreneurship. Baltic Journal of Management, 10(1), 119–139.</w:t>
            </w:r>
          </w:p>
        </w:tc>
      </w:tr>
      <w:tr w:rsidRPr="001F34C0" w:rsidR="00D058C5" w:rsidTr="00D058C5"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1F34C0" w:rsidR="00367762" w:rsidP="001F5021" w:rsidRDefault="00367762" w14:paraId="7D967151" w14:textId="0744411D">
            <w:pPr>
              <w:rPr>
                <w:rFonts w:ascii="Helvetica neue" w:hAnsi="Helvetica neue" w:cstheme="minorHAnsi"/>
                <w:b/>
                <w:bCs/>
                <w:color w:val="FFFFFF" w:themeColor="background1"/>
                <w:lang w:val="hr-HR"/>
              </w:rPr>
            </w:pPr>
            <w:r w:rsidRPr="001F34C0">
              <w:rPr>
                <w:rFonts w:ascii="Helvetica neue" w:hAnsi="Helvetica neue" w:cstheme="minorHAnsi"/>
                <w:b/>
                <w:bCs/>
                <w:color w:val="FFFFFF" w:themeColor="background1"/>
                <w:lang w:val="hr-HR" w:eastAsia="en-GB"/>
              </w:rPr>
              <w:lastRenderedPageBreak/>
              <w:t>Pr</w:t>
            </w:r>
            <w:r w:rsidRPr="001F34C0" w:rsidR="001F5021">
              <w:rPr>
                <w:rFonts w:ascii="Helvetica neue" w:hAnsi="Helvetica neue" w:cstheme="minorHAnsi"/>
                <w:b/>
                <w:bCs/>
                <w:color w:val="FFFFFF" w:themeColor="background1"/>
                <w:lang w:val="hr-HR" w:eastAsia="en-GB"/>
              </w:rPr>
              <w:t>ipremio</w:t>
            </w:r>
          </w:p>
        </w:tc>
        <w:tc>
          <w:tcPr>
            <w:tcW w:w="7824" w:type="dxa"/>
            <w:shd w:val="clear" w:color="auto" w:fill="FFFFFF" w:themeFill="background1"/>
          </w:tcPr>
          <w:p w:rsidRPr="001F34C0" w:rsidR="00367762" w:rsidP="00E92B44" w:rsidRDefault="002C6C09" w14:paraId="0F8631C1" w14:textId="06253FB8">
            <w:pPr>
              <w:rPr>
                <w:rFonts w:ascii="Helvetica neue" w:hAnsi="Helvetica neue" w:cstheme="minorHAnsi"/>
                <w:color w:val="244061" w:themeColor="accent1" w:themeShade="80"/>
                <w:lang w:val="en-US"/>
              </w:rPr>
            </w:pPr>
            <w:r w:rsidRPr="001F34C0">
              <w:rPr>
                <w:rFonts w:ascii="Helvetica neue" w:hAnsi="Helvetica neue" w:cstheme="minorHAnsi"/>
                <w:lang w:val="en-US"/>
              </w:rPr>
              <w:t>Clever Collaboration Group Europe</w:t>
            </w:r>
          </w:p>
        </w:tc>
      </w:tr>
    </w:tbl>
    <w:p w:rsidRPr="00365C0D" w:rsidR="008F7E5A" w:rsidP="00E92B44" w:rsidRDefault="008F7E5A" w14:paraId="3C290133" w14:textId="77777777">
      <w:pPr>
        <w:pStyle w:val="Textkrper"/>
        <w:rPr>
          <w:rFonts w:ascii="Helvetica neue" w:hAnsi="Helvetica neue"/>
        </w:rPr>
      </w:pPr>
    </w:p>
    <w:sectPr w:rsidRPr="00365C0D" w:rsidR="008F7E5A" w:rsidSect="009248D3">
      <w:headerReference w:type="default" r:id="rId16"/>
      <w:footerReference w:type="default" r:id="rId17"/>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16D" w:rsidP="00B77D0D" w:rsidRDefault="00B5316D" w14:paraId="757F4CC1" w14:textId="77777777">
      <w:r>
        <w:separator/>
      </w:r>
    </w:p>
  </w:endnote>
  <w:endnote w:type="continuationSeparator" w:id="0">
    <w:p w:rsidR="00B5316D" w:rsidP="00B77D0D" w:rsidRDefault="00B5316D" w14:paraId="1E626B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BAD564F" w14:paraId="67534BAE" w14:textId="77777777">
      <w:tc>
        <w:tcPr>
          <w:tcW w:w="3180" w:type="dxa"/>
          <w:tcMar/>
        </w:tcPr>
        <w:p w:rsidRPr="00403D96" w:rsidR="00403D96" w:rsidP="00403D96" w:rsidRDefault="00403D96" w14:paraId="223DE6AB" w14:textId="2C1B8B47">
          <w:pPr>
            <w:pStyle w:val="Fuzeile"/>
          </w:pPr>
          <w:r w:rsidR="0BAD564F">
            <w:drawing>
              <wp:inline wp14:editId="0BAD564F" wp14:anchorId="4ABE936A">
                <wp:extent cx="1885950" cy="400050"/>
                <wp:effectExtent l="0" t="0" r="0" b="0"/>
                <wp:docPr id="2036716427" name="" title=""/>
                <wp:cNvGraphicFramePr>
                  <a:graphicFrameLocks noChangeAspect="1"/>
                </wp:cNvGraphicFramePr>
                <a:graphic>
                  <a:graphicData uri="http://schemas.openxmlformats.org/drawingml/2006/picture">
                    <pic:pic>
                      <pic:nvPicPr>
                        <pic:cNvPr id="0" name=""/>
                        <pic:cNvPicPr/>
                      </pic:nvPicPr>
                      <pic:blipFill>
                        <a:blip r:embed="Rf0f8b1b0a9374be9">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BAD564F" w:rsidRDefault="00403D96" w14:paraId="056A3FFF" w14:textId="468D025D">
          <w:pPr>
            <w:pStyle w:val="Fuzeile"/>
            <w:widowControl w:val="0"/>
            <w:tabs>
              <w:tab w:val="center" w:leader="none" w:pos="4252"/>
              <w:tab w:val="right" w:leader="none" w:pos="8504"/>
            </w:tabs>
            <w:rPr>
              <w:sz w:val="16"/>
              <w:szCs w:val="16"/>
            </w:rPr>
          </w:pPr>
          <w:r w:rsidRPr="0BAD564F" w:rsidR="0BAD564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7411FEAA">
          <w:pPr>
            <w:pStyle w:val="Fuzeile"/>
          </w:pPr>
          <w:r w:rsidR="0BAD564F">
            <w:drawing>
              <wp:inline wp14:editId="67F545EF" wp14:anchorId="435766D1">
                <wp:extent cx="1009650" cy="352425"/>
                <wp:effectExtent l="0" t="0" r="0" b="0"/>
                <wp:docPr id="339361485" name="" title=""/>
                <wp:cNvGraphicFramePr>
                  <a:graphicFrameLocks noChangeAspect="1"/>
                </wp:cNvGraphicFramePr>
                <a:graphic>
                  <a:graphicData uri="http://schemas.openxmlformats.org/drawingml/2006/picture">
                    <pic:pic>
                      <pic:nvPicPr>
                        <pic:cNvPr id="0" name=""/>
                        <pic:cNvPicPr/>
                      </pic:nvPicPr>
                      <pic:blipFill>
                        <a:blip r:embed="Rc609cd6768084b2e">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16D" w:rsidP="00B77D0D" w:rsidRDefault="00B5316D" w14:paraId="6B1E5D69" w14:textId="77777777">
      <w:r>
        <w:separator/>
      </w:r>
    </w:p>
  </w:footnote>
  <w:footnote w:type="continuationSeparator" w:id="0">
    <w:p w:rsidR="00B5316D" w:rsidP="00B77D0D" w:rsidRDefault="00B5316D" w14:paraId="1C384F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615478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646587">
    <w:abstractNumId w:val="24"/>
  </w:num>
  <w:num w:numId="3" w16cid:durableId="27224724">
    <w:abstractNumId w:val="8"/>
  </w:num>
  <w:num w:numId="4" w16cid:durableId="589512929">
    <w:abstractNumId w:val="15"/>
  </w:num>
  <w:num w:numId="5" w16cid:durableId="1095784343">
    <w:abstractNumId w:val="6"/>
  </w:num>
  <w:num w:numId="6" w16cid:durableId="877661787">
    <w:abstractNumId w:val="23"/>
  </w:num>
  <w:num w:numId="7" w16cid:durableId="782771709">
    <w:abstractNumId w:val="14"/>
  </w:num>
  <w:num w:numId="8" w16cid:durableId="1340542841">
    <w:abstractNumId w:val="13"/>
  </w:num>
  <w:num w:numId="9" w16cid:durableId="456488088">
    <w:abstractNumId w:val="17"/>
  </w:num>
  <w:num w:numId="10" w16cid:durableId="575895474">
    <w:abstractNumId w:val="11"/>
  </w:num>
  <w:num w:numId="11" w16cid:durableId="854420223">
    <w:abstractNumId w:val="5"/>
  </w:num>
  <w:num w:numId="12" w16cid:durableId="1736200920">
    <w:abstractNumId w:val="7"/>
  </w:num>
  <w:num w:numId="13" w16cid:durableId="812065758">
    <w:abstractNumId w:val="21"/>
  </w:num>
  <w:num w:numId="14" w16cid:durableId="272446743">
    <w:abstractNumId w:val="25"/>
  </w:num>
  <w:num w:numId="15" w16cid:durableId="838468380">
    <w:abstractNumId w:val="16"/>
  </w:num>
  <w:num w:numId="16" w16cid:durableId="1076392089">
    <w:abstractNumId w:val="0"/>
  </w:num>
  <w:num w:numId="17" w16cid:durableId="954485605">
    <w:abstractNumId w:val="22"/>
  </w:num>
  <w:num w:numId="18" w16cid:durableId="894855417">
    <w:abstractNumId w:val="26"/>
  </w:num>
  <w:num w:numId="19" w16cid:durableId="543447372">
    <w:abstractNumId w:val="1"/>
  </w:num>
  <w:num w:numId="20" w16cid:durableId="1579946791">
    <w:abstractNumId w:val="19"/>
  </w:num>
  <w:num w:numId="21" w16cid:durableId="1770730594">
    <w:abstractNumId w:val="20"/>
  </w:num>
  <w:num w:numId="22" w16cid:durableId="1859544551">
    <w:abstractNumId w:val="4"/>
  </w:num>
  <w:num w:numId="23" w16cid:durableId="1390151369">
    <w:abstractNumId w:val="18"/>
  </w:num>
  <w:num w:numId="24" w16cid:durableId="1211528543">
    <w:abstractNumId w:val="10"/>
  </w:num>
  <w:num w:numId="25" w16cid:durableId="1969125649">
    <w:abstractNumId w:val="2"/>
  </w:num>
  <w:num w:numId="26" w16cid:durableId="1879782407">
    <w:abstractNumId w:val="3"/>
  </w:num>
  <w:num w:numId="27" w16cid:durableId="268390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13DB8"/>
    <w:rsid w:val="00030014"/>
    <w:rsid w:val="00030C5A"/>
    <w:rsid w:val="00032AE2"/>
    <w:rsid w:val="000A3304"/>
    <w:rsid w:val="000A7CAD"/>
    <w:rsid w:val="000C4D72"/>
    <w:rsid w:val="000E59D7"/>
    <w:rsid w:val="000F6C3F"/>
    <w:rsid w:val="00132DD8"/>
    <w:rsid w:val="001C0B43"/>
    <w:rsid w:val="001D1444"/>
    <w:rsid w:val="001F34C0"/>
    <w:rsid w:val="001F4B12"/>
    <w:rsid w:val="001F5021"/>
    <w:rsid w:val="00233984"/>
    <w:rsid w:val="002423FF"/>
    <w:rsid w:val="00250F8E"/>
    <w:rsid w:val="00274B14"/>
    <w:rsid w:val="00276525"/>
    <w:rsid w:val="00285C63"/>
    <w:rsid w:val="002B1EBA"/>
    <w:rsid w:val="002C6C09"/>
    <w:rsid w:val="002D275E"/>
    <w:rsid w:val="003008DE"/>
    <w:rsid w:val="0032234B"/>
    <w:rsid w:val="003441DD"/>
    <w:rsid w:val="00365C0D"/>
    <w:rsid w:val="00367762"/>
    <w:rsid w:val="0037488C"/>
    <w:rsid w:val="003C16FF"/>
    <w:rsid w:val="003D13EC"/>
    <w:rsid w:val="00403D96"/>
    <w:rsid w:val="00467D9D"/>
    <w:rsid w:val="004B10DB"/>
    <w:rsid w:val="004C4FAF"/>
    <w:rsid w:val="004E03FB"/>
    <w:rsid w:val="004F3F08"/>
    <w:rsid w:val="005005B8"/>
    <w:rsid w:val="005248A4"/>
    <w:rsid w:val="00536144"/>
    <w:rsid w:val="0055064D"/>
    <w:rsid w:val="00612469"/>
    <w:rsid w:val="00617ADA"/>
    <w:rsid w:val="00624146"/>
    <w:rsid w:val="006279B0"/>
    <w:rsid w:val="00644F79"/>
    <w:rsid w:val="0066250A"/>
    <w:rsid w:val="006B2D6D"/>
    <w:rsid w:val="006B4332"/>
    <w:rsid w:val="006C06AD"/>
    <w:rsid w:val="007117B3"/>
    <w:rsid w:val="007E413D"/>
    <w:rsid w:val="007E6542"/>
    <w:rsid w:val="0081076C"/>
    <w:rsid w:val="008276F3"/>
    <w:rsid w:val="0085205A"/>
    <w:rsid w:val="00853A2D"/>
    <w:rsid w:val="00857167"/>
    <w:rsid w:val="00884B7D"/>
    <w:rsid w:val="008E08F1"/>
    <w:rsid w:val="008F7E5A"/>
    <w:rsid w:val="009248D3"/>
    <w:rsid w:val="009750CD"/>
    <w:rsid w:val="009843CB"/>
    <w:rsid w:val="00986C6F"/>
    <w:rsid w:val="009A443E"/>
    <w:rsid w:val="009F0523"/>
    <w:rsid w:val="00A13E50"/>
    <w:rsid w:val="00A1516C"/>
    <w:rsid w:val="00A21F30"/>
    <w:rsid w:val="00A25E05"/>
    <w:rsid w:val="00A949C0"/>
    <w:rsid w:val="00AA0C9E"/>
    <w:rsid w:val="00AC71EF"/>
    <w:rsid w:val="00B16B57"/>
    <w:rsid w:val="00B217DC"/>
    <w:rsid w:val="00B34F9F"/>
    <w:rsid w:val="00B40CAE"/>
    <w:rsid w:val="00B5316D"/>
    <w:rsid w:val="00B61BC4"/>
    <w:rsid w:val="00B77D0D"/>
    <w:rsid w:val="00B82763"/>
    <w:rsid w:val="00B870FA"/>
    <w:rsid w:val="00BA5E80"/>
    <w:rsid w:val="00BF531A"/>
    <w:rsid w:val="00C07B0F"/>
    <w:rsid w:val="00C35E6B"/>
    <w:rsid w:val="00C47362"/>
    <w:rsid w:val="00C7652A"/>
    <w:rsid w:val="00C8382D"/>
    <w:rsid w:val="00C97ACD"/>
    <w:rsid w:val="00CB5A07"/>
    <w:rsid w:val="00CE2DE6"/>
    <w:rsid w:val="00D05811"/>
    <w:rsid w:val="00D058C5"/>
    <w:rsid w:val="00D4531F"/>
    <w:rsid w:val="00D629E0"/>
    <w:rsid w:val="00D70A82"/>
    <w:rsid w:val="00D91A91"/>
    <w:rsid w:val="00D9401C"/>
    <w:rsid w:val="00D9641D"/>
    <w:rsid w:val="00E01E50"/>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 w:val="0BAD564F"/>
    <w:rsid w:val="3AAB8F6B"/>
    <w:rsid w:val="3CE0F4EA"/>
    <w:rsid w:val="4BE8C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3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igi-global.com/dictionary/management-small-medium-sized-enterprises/17790" TargetMode="External" Id="rId8" /><Relationship Type="http://schemas.openxmlformats.org/officeDocument/2006/relationships/hyperlink" Target="https://intrapreneurnation.com/skills/how-to-manage-innovators-intrapreneur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afce.co/corporate-entrepreneurship-definition/" TargetMode="External" Id="rId7" /><Relationship Type="http://schemas.openxmlformats.org/officeDocument/2006/relationships/hyperlink" Target="https://blog.hypeinnovation.com/exploring-the-intrapreneurial-way-in-large-organization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investopedia.com/terms/i/intrapreneur.asp" TargetMode="External" Id="rId11" /><Relationship Type="http://schemas.openxmlformats.org/officeDocument/2006/relationships/footnotes" Target="footnotes.xml" Id="rId5" /><Relationship Type="http://schemas.openxmlformats.org/officeDocument/2006/relationships/hyperlink" Target="https://link.springer.com/article/10.1007/s11365-018-0552-1" TargetMode="External" Id="rId15" /><Relationship Type="http://schemas.openxmlformats.org/officeDocument/2006/relationships/hyperlink" Target="https://www.investopedia.com/terms/s/supplymanagement.asp"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gocardless.com/en-au/guides/posts/what-is-a-business-mentor/" TargetMode="External" Id="rId9" /><Relationship Type="http://schemas.openxmlformats.org/officeDocument/2006/relationships/hyperlink" Target="https://www.jstor.org/stable/26905333"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0f8b1b0a9374be9" /><Relationship Type="http://schemas.openxmlformats.org/officeDocument/2006/relationships/image" Target="/media/image4.jpg" Id="Rc609cd6768084b2e"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12</revision>
  <lastPrinted>2022-11-25T11:56:00.0000000Z</lastPrinted>
  <dcterms:created xsi:type="dcterms:W3CDTF">2022-12-07T17:25:00.0000000Z</dcterms:created>
  <dcterms:modified xsi:type="dcterms:W3CDTF">2024-01-31T15:23:09.6591869Z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