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04B2D744" w:rsidR="00A25E05" w:rsidRPr="00DB6D85" w:rsidRDefault="00367762" w:rsidP="00DB6D85">
      <w:pPr>
        <w:pStyle w:val="Textkrper"/>
        <w:tabs>
          <w:tab w:val="left" w:pos="567"/>
          <w:tab w:val="left" w:pos="10773"/>
        </w:tabs>
        <w:ind w:left="-567" w:right="-568"/>
        <w:jc w:val="center"/>
        <w:rPr>
          <w:rFonts w:ascii="Helvetica Neue" w:hAnsi="Helvetica Neue" w:cstheme="minorHAnsi"/>
          <w:b/>
          <w:bCs/>
          <w:color w:val="AED738"/>
          <w:sz w:val="40"/>
          <w:szCs w:val="36"/>
        </w:rPr>
      </w:pPr>
      <w:r w:rsidRPr="00DB6D85">
        <w:rPr>
          <w:rFonts w:ascii="Helvetica Neue" w:hAnsi="Helvetica Neue" w:cstheme="minorHAnsi"/>
          <w:b/>
          <w:bCs/>
          <w:color w:val="AED738"/>
          <w:sz w:val="40"/>
          <w:szCs w:val="36"/>
        </w:rPr>
        <w:t>Training Fiche</w:t>
      </w:r>
      <w:r w:rsidR="00A25E05" w:rsidRPr="00DB6D85">
        <w:rPr>
          <w:rFonts w:ascii="Helvetica Neue" w:hAnsi="Helvetica Neue" w:cstheme="minorHAnsi"/>
          <w:b/>
          <w:bCs/>
          <w:color w:val="AED738"/>
          <w:sz w:val="40"/>
          <w:szCs w:val="36"/>
        </w:rPr>
        <w:t>:</w:t>
      </w:r>
    </w:p>
    <w:p w14:paraId="2A60A73F" w14:textId="7B413A22" w:rsidR="00367762" w:rsidRPr="00DB6D85" w:rsidRDefault="00367762" w:rsidP="00D1254D">
      <w:pPr>
        <w:ind w:left="-567" w:right="-568"/>
        <w:jc w:val="center"/>
        <w:rPr>
          <w:rFonts w:ascii="Helvetica Neue" w:hAnsi="Helvetica Neue" w:cstheme="minorHAnsi"/>
          <w:b/>
          <w:bCs/>
          <w:color w:val="AED738"/>
          <w:sz w:val="40"/>
          <w:szCs w:val="36"/>
        </w:rPr>
      </w:pPr>
      <w:r w:rsidRPr="00DB6D85">
        <w:rPr>
          <w:rFonts w:ascii="Helvetica Neue" w:hAnsi="Helvetica Neue" w:cstheme="minorHAnsi"/>
          <w:b/>
          <w:bCs/>
          <w:color w:val="AED738"/>
          <w:sz w:val="40"/>
          <w:szCs w:val="36"/>
        </w:rPr>
        <w:t xml:space="preserve"> </w:t>
      </w:r>
      <w:r w:rsidR="00D1254D" w:rsidRPr="00D1254D">
        <w:rPr>
          <w:rFonts w:ascii="Helvetica Neue" w:hAnsi="Helvetica Neue" w:cstheme="minorHAnsi"/>
          <w:b/>
          <w:bCs/>
          <w:color w:val="AED738"/>
          <w:sz w:val="40"/>
          <w:szCs w:val="36"/>
        </w:rPr>
        <w:t xml:space="preserve">Making things happen </w:t>
      </w:r>
      <w:r w:rsidR="00C835F5">
        <w:rPr>
          <w:rFonts w:ascii="Helvetica Neue" w:hAnsi="Helvetica Neue" w:cstheme="minorHAnsi"/>
          <w:b/>
          <w:bCs/>
          <w:color w:val="AED738"/>
          <w:sz w:val="40"/>
          <w:szCs w:val="36"/>
        </w:rPr>
        <w:t>1</w:t>
      </w:r>
      <w:r w:rsidR="00D1254D" w:rsidRPr="00D1254D">
        <w:rPr>
          <w:rFonts w:ascii="Helvetica Neue" w:hAnsi="Helvetica Neue" w:cstheme="minorHAnsi"/>
          <w:b/>
          <w:bCs/>
          <w:color w:val="AED738"/>
          <w:sz w:val="40"/>
          <w:szCs w:val="36"/>
        </w:rPr>
        <w:t xml:space="preserve">: A user guide list of triggers to nurture, evaluate and reward entrepreneurial attitudes and sense of </w:t>
      </w:r>
      <w:proofErr w:type="gramStart"/>
      <w:r w:rsidR="00D1254D" w:rsidRPr="00D1254D">
        <w:rPr>
          <w:rFonts w:ascii="Helvetica Neue" w:hAnsi="Helvetica Neue" w:cstheme="minorHAnsi"/>
          <w:b/>
          <w:bCs/>
          <w:color w:val="AED738"/>
          <w:sz w:val="40"/>
          <w:szCs w:val="36"/>
        </w:rPr>
        <w:t>initiative</w:t>
      </w:r>
      <w:proofErr w:type="gramEnd"/>
    </w:p>
    <w:p w14:paraId="765BDD30" w14:textId="77777777" w:rsidR="00367762" w:rsidRPr="00DB6D85" w:rsidRDefault="00367762" w:rsidP="00DB6D85">
      <w:pPr>
        <w:ind w:left="-567" w:right="-568"/>
        <w:rPr>
          <w:rFonts w:ascii="Helvetica Neue" w:hAnsi="Helvetica Neue" w:cstheme="majorHAnsi"/>
          <w:b/>
          <w:bCs/>
          <w:color w:val="4D94B7"/>
          <w:sz w:val="40"/>
          <w:szCs w:val="36"/>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33180E" w:rsidRPr="00DB6D85" w14:paraId="668CA9D6" w14:textId="77777777" w:rsidTr="0033180E">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2541AA74" w14:textId="77777777" w:rsidR="0033180E" w:rsidRPr="00DB6D85" w:rsidRDefault="00367762"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Keywords </w:t>
            </w:r>
          </w:p>
          <w:p w14:paraId="727B59D1" w14:textId="3183B84A" w:rsidR="00367762" w:rsidRPr="00DB6D85" w:rsidRDefault="00367762" w:rsidP="0033180E">
            <w:pPr>
              <w:rPr>
                <w:rFonts w:ascii="Helvetica Neue" w:hAnsi="Helvetica Neue" w:cstheme="minorHAnsi"/>
                <w:b/>
                <w:bCs/>
                <w:color w:val="FFFFFF" w:themeColor="background1"/>
                <w:lang w:val="en-US"/>
              </w:rPr>
            </w:pPr>
            <w:r w:rsidRPr="00DB6D85">
              <w:rPr>
                <w:rFonts w:ascii="Helvetica Neue" w:hAnsi="Helvetica Neue" w:cstheme="minorHAnsi"/>
                <w:b/>
                <w:bCs/>
                <w:color w:val="FFFFFF" w:themeColor="background1"/>
                <w:lang w:val="en-US" w:eastAsia="en-GB"/>
              </w:rPr>
              <w:t>(meta tag)</w:t>
            </w:r>
          </w:p>
        </w:tc>
        <w:tc>
          <w:tcPr>
            <w:tcW w:w="7824" w:type="dxa"/>
            <w:shd w:val="clear" w:color="auto" w:fill="FFFFFF" w:themeFill="background1"/>
          </w:tcPr>
          <w:p w14:paraId="01319779" w14:textId="0A38E14A" w:rsidR="00367762" w:rsidRPr="00DB6D85" w:rsidRDefault="00D1254D" w:rsidP="0033180E">
            <w:pPr>
              <w:rPr>
                <w:rFonts w:ascii="Helvetica Neue" w:hAnsi="Helvetica Neue" w:cstheme="minorHAnsi"/>
                <w:lang w:val="en-US"/>
              </w:rPr>
            </w:pPr>
            <w:r w:rsidRPr="00D1254D">
              <w:rPr>
                <w:rFonts w:ascii="Helvetica Neue" w:hAnsi="Helvetica Neue" w:cstheme="minorHAnsi"/>
                <w:lang w:val="en-US"/>
              </w:rPr>
              <w:t>Intrapreneurship</w:t>
            </w:r>
            <w:r>
              <w:rPr>
                <w:rFonts w:ascii="Helvetica Neue" w:hAnsi="Helvetica Neue" w:cstheme="minorHAnsi"/>
                <w:lang w:val="en-US"/>
              </w:rPr>
              <w:t xml:space="preserve">, </w:t>
            </w:r>
            <w:r w:rsidRPr="00D1254D">
              <w:rPr>
                <w:rFonts w:ascii="Helvetica Neue" w:hAnsi="Helvetica Neue" w:cstheme="minorHAnsi"/>
                <w:lang w:val="en-US"/>
              </w:rPr>
              <w:t>MSMEs</w:t>
            </w:r>
            <w:r>
              <w:rPr>
                <w:rFonts w:ascii="Helvetica Neue" w:hAnsi="Helvetica Neue" w:cstheme="minorHAnsi"/>
                <w:lang w:val="en-US"/>
              </w:rPr>
              <w:t xml:space="preserve">, </w:t>
            </w:r>
            <w:r w:rsidRPr="00D1254D">
              <w:rPr>
                <w:rFonts w:ascii="Helvetica Neue" w:hAnsi="Helvetica Neue" w:cstheme="minorHAnsi"/>
                <w:lang w:val="en-US"/>
              </w:rPr>
              <w:t>intrapreneurial attitude</w:t>
            </w:r>
            <w:r>
              <w:rPr>
                <w:rFonts w:ascii="Helvetica Neue" w:hAnsi="Helvetica Neue" w:cstheme="minorHAnsi"/>
                <w:lang w:val="en-US"/>
              </w:rPr>
              <w:t xml:space="preserve">, </w:t>
            </w:r>
            <w:r w:rsidRPr="00D1254D">
              <w:rPr>
                <w:rFonts w:ascii="Helvetica Neue" w:hAnsi="Helvetica Neue" w:cstheme="minorHAnsi"/>
                <w:lang w:val="en-US"/>
              </w:rPr>
              <w:t>intrapreneurial culture</w:t>
            </w:r>
          </w:p>
        </w:tc>
      </w:tr>
      <w:tr w:rsidR="0033180E" w:rsidRPr="00DB6D85" w14:paraId="3FBCA023"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77777777" w:rsidR="00367762" w:rsidRPr="00DB6D85" w:rsidRDefault="00367762"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Language</w:t>
            </w:r>
          </w:p>
        </w:tc>
        <w:tc>
          <w:tcPr>
            <w:tcW w:w="7824" w:type="dxa"/>
            <w:shd w:val="clear" w:color="auto" w:fill="FFFFFF" w:themeFill="background1"/>
          </w:tcPr>
          <w:p w14:paraId="1E29AC1D" w14:textId="10A2C643" w:rsidR="00367762" w:rsidRPr="00DB6D85" w:rsidRDefault="00233984" w:rsidP="0033180E">
            <w:pPr>
              <w:rPr>
                <w:rFonts w:ascii="Helvetica Neue" w:eastAsia="Calibri" w:hAnsi="Helvetica Neue" w:cstheme="minorHAnsi"/>
                <w:lang w:val="en-US"/>
              </w:rPr>
            </w:pPr>
            <w:r w:rsidRPr="00DB6D85">
              <w:rPr>
                <w:rFonts w:ascii="Helvetica Neue" w:eastAsia="Calibri" w:hAnsi="Helvetica Neue" w:cstheme="minorHAnsi"/>
                <w:lang w:val="en-US"/>
              </w:rPr>
              <w:t>English</w:t>
            </w:r>
          </w:p>
        </w:tc>
      </w:tr>
      <w:tr w:rsidR="0033180E" w:rsidRPr="00DB6D85" w14:paraId="43941CF3"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305927AE" w:rsidR="00367762" w:rsidRPr="00DB6D85" w:rsidRDefault="00367762" w:rsidP="0033180E">
            <w:pPr>
              <w:rPr>
                <w:rFonts w:ascii="Helvetica Neue" w:hAnsi="Helvetica Neue" w:cstheme="minorHAnsi"/>
                <w:b/>
                <w:bCs/>
                <w:color w:val="FFFFFF" w:themeColor="background1"/>
                <w:lang w:val="en-US"/>
              </w:rPr>
            </w:pPr>
            <w:r w:rsidRPr="00DB6D85">
              <w:rPr>
                <w:rFonts w:ascii="Helvetica Neue" w:hAnsi="Helvetica Neue" w:cstheme="minorHAnsi"/>
                <w:b/>
                <w:bCs/>
                <w:color w:val="FFFFFF" w:themeColor="background1"/>
                <w:lang w:val="en-US" w:eastAsia="en-GB"/>
              </w:rPr>
              <w:t>Objectives / Goals/ Learning outcomes</w:t>
            </w:r>
          </w:p>
        </w:tc>
        <w:tc>
          <w:tcPr>
            <w:tcW w:w="7824" w:type="dxa"/>
            <w:shd w:val="clear" w:color="auto" w:fill="FFFFFF" w:themeFill="background1"/>
          </w:tcPr>
          <w:p w14:paraId="339AA64E" w14:textId="40FF1AE9" w:rsidR="00D1254D" w:rsidRPr="00D1254D" w:rsidRDefault="00D1254D" w:rsidP="00D1254D">
            <w:pPr>
              <w:pStyle w:val="Listenabsatz"/>
              <w:numPr>
                <w:ilvl w:val="0"/>
                <w:numId w:val="26"/>
              </w:numPr>
              <w:rPr>
                <w:rFonts w:ascii="Helvetica Neue" w:hAnsi="Helvetica Neue" w:cstheme="minorHAnsi"/>
              </w:rPr>
            </w:pPr>
            <w:r w:rsidRPr="00D1254D">
              <w:rPr>
                <w:rFonts w:ascii="Helvetica Neue" w:hAnsi="Helvetica Neue" w:cstheme="minorHAnsi"/>
              </w:rPr>
              <w:t>Understand the essentials of intrapreneurship</w:t>
            </w:r>
          </w:p>
          <w:p w14:paraId="4EEAC152" w14:textId="799C1083" w:rsidR="00D1254D" w:rsidRPr="00D1254D" w:rsidRDefault="00D1254D" w:rsidP="00D1254D">
            <w:pPr>
              <w:pStyle w:val="Listenabsatz"/>
              <w:numPr>
                <w:ilvl w:val="0"/>
                <w:numId w:val="26"/>
              </w:numPr>
              <w:rPr>
                <w:rFonts w:ascii="Helvetica Neue" w:hAnsi="Helvetica Neue" w:cstheme="minorHAnsi"/>
              </w:rPr>
            </w:pPr>
            <w:r w:rsidRPr="00D1254D">
              <w:rPr>
                <w:rFonts w:ascii="Helvetica Neue" w:hAnsi="Helvetica Neue" w:cstheme="minorHAnsi"/>
              </w:rPr>
              <w:t>Implement the Dos and DON’Ts to nurture intrapreneurial culture</w:t>
            </w:r>
          </w:p>
          <w:p w14:paraId="1F074F77" w14:textId="09C2DBEB" w:rsidR="00D1254D" w:rsidRPr="00D1254D" w:rsidRDefault="00D1254D" w:rsidP="00D1254D">
            <w:pPr>
              <w:pStyle w:val="Listenabsatz"/>
              <w:numPr>
                <w:ilvl w:val="0"/>
                <w:numId w:val="26"/>
              </w:numPr>
              <w:rPr>
                <w:rFonts w:ascii="Helvetica Neue" w:hAnsi="Helvetica Neue" w:cstheme="minorHAnsi"/>
              </w:rPr>
            </w:pPr>
            <w:r w:rsidRPr="00D1254D">
              <w:rPr>
                <w:rFonts w:ascii="Helvetica Neue" w:hAnsi="Helvetica Neue" w:cstheme="minorHAnsi"/>
              </w:rPr>
              <w:t>Fine-tune a renewed managerial approach</w:t>
            </w:r>
          </w:p>
          <w:p w14:paraId="7680588D" w14:textId="26EA1B5A" w:rsidR="00D1254D" w:rsidRPr="00D1254D" w:rsidRDefault="00D1254D" w:rsidP="00D1254D">
            <w:pPr>
              <w:pStyle w:val="Listenabsatz"/>
              <w:numPr>
                <w:ilvl w:val="0"/>
                <w:numId w:val="26"/>
              </w:numPr>
              <w:rPr>
                <w:rFonts w:ascii="Helvetica Neue" w:hAnsi="Helvetica Neue" w:cstheme="minorHAnsi"/>
              </w:rPr>
            </w:pPr>
            <w:r w:rsidRPr="00D1254D">
              <w:rPr>
                <w:rFonts w:ascii="Helvetica Neue" w:hAnsi="Helvetica Neue" w:cstheme="minorHAnsi"/>
              </w:rPr>
              <w:t>Good and not so good practices to nurture intrapreneurial spirits</w:t>
            </w:r>
          </w:p>
          <w:p w14:paraId="34D20EA3" w14:textId="2D37AB7D" w:rsidR="00D1254D" w:rsidRPr="00D1254D" w:rsidRDefault="00D1254D" w:rsidP="00D1254D">
            <w:pPr>
              <w:pStyle w:val="Listenabsatz"/>
              <w:numPr>
                <w:ilvl w:val="0"/>
                <w:numId w:val="26"/>
              </w:numPr>
              <w:rPr>
                <w:rFonts w:ascii="Helvetica Neue" w:hAnsi="Helvetica Neue" w:cstheme="minorHAnsi"/>
              </w:rPr>
            </w:pPr>
            <w:r w:rsidRPr="00D1254D">
              <w:rPr>
                <w:rFonts w:ascii="Helvetica Neue" w:hAnsi="Helvetica Neue" w:cstheme="minorHAnsi"/>
              </w:rPr>
              <w:t>Triggers and inhibitors to the sense of initiative of your employees</w:t>
            </w:r>
          </w:p>
          <w:p w14:paraId="4F13BF06" w14:textId="5B37B881" w:rsidR="00367762" w:rsidRPr="00D1254D" w:rsidRDefault="00D1254D" w:rsidP="00D1254D">
            <w:pPr>
              <w:pStyle w:val="Listenabsatz"/>
              <w:numPr>
                <w:ilvl w:val="0"/>
                <w:numId w:val="26"/>
              </w:numPr>
              <w:rPr>
                <w:rFonts w:ascii="Helvetica Neue" w:hAnsi="Helvetica Neue" w:cstheme="minorHAnsi"/>
                <w:lang w:val="en-US"/>
              </w:rPr>
            </w:pPr>
            <w:r w:rsidRPr="00D1254D">
              <w:rPr>
                <w:rFonts w:ascii="Helvetica Neue" w:hAnsi="Helvetica Neue" w:cstheme="minorHAnsi"/>
              </w:rPr>
              <w:t>Leverages for a intrapreneurship-friendly managerial approach</w:t>
            </w:r>
          </w:p>
        </w:tc>
      </w:tr>
      <w:tr w:rsidR="0033180E" w:rsidRPr="00DB6D85" w14:paraId="71677245"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013885FF" w:rsidR="00367762" w:rsidRPr="00DB6D85" w:rsidRDefault="00367762"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EQF level</w:t>
            </w:r>
          </w:p>
        </w:tc>
        <w:tc>
          <w:tcPr>
            <w:tcW w:w="7824" w:type="dxa"/>
            <w:shd w:val="clear" w:color="auto" w:fill="FFFFFF" w:themeFill="background1"/>
          </w:tcPr>
          <w:p w14:paraId="18723BA9" w14:textId="1BD8D019" w:rsidR="00367762" w:rsidRPr="00DB6D85" w:rsidRDefault="00E92B44" w:rsidP="0033180E">
            <w:pPr>
              <w:rPr>
                <w:rFonts w:ascii="Helvetica Neue" w:eastAsia="Calibri" w:hAnsi="Helvetica Neue" w:cstheme="minorHAnsi"/>
                <w:lang w:val="en-US"/>
              </w:rPr>
            </w:pPr>
            <w:r w:rsidRPr="00DB6D85">
              <w:rPr>
                <w:rFonts w:ascii="Helvetica Neue" w:eastAsia="Calibri" w:hAnsi="Helvetica Neue" w:cstheme="minorHAnsi"/>
                <w:lang w:val="en-US"/>
              </w:rPr>
              <w:t xml:space="preserve">Level </w:t>
            </w:r>
            <w:r w:rsidR="00A25E05" w:rsidRPr="00DB6D85">
              <w:rPr>
                <w:rFonts w:ascii="Helvetica Neue" w:eastAsia="Calibri" w:hAnsi="Helvetica Neue" w:cstheme="minorHAnsi"/>
                <w:lang w:val="en-US"/>
              </w:rPr>
              <w:t>4</w:t>
            </w:r>
          </w:p>
        </w:tc>
      </w:tr>
      <w:tr w:rsidR="0033180E" w:rsidRPr="00DB6D85" w14:paraId="5DCC76F6"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77777777" w:rsidR="00367762" w:rsidRPr="00DB6D85" w:rsidRDefault="00367762"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Description</w:t>
            </w:r>
          </w:p>
        </w:tc>
        <w:tc>
          <w:tcPr>
            <w:tcW w:w="7824" w:type="dxa"/>
            <w:shd w:val="clear" w:color="auto" w:fill="FFFFFF" w:themeFill="background1"/>
          </w:tcPr>
          <w:p w14:paraId="79DCAF29" w14:textId="77777777" w:rsidR="00D1254D" w:rsidRPr="00D1254D" w:rsidRDefault="00D1254D" w:rsidP="00D1254D">
            <w:pPr>
              <w:textAlignment w:val="baseline"/>
              <w:rPr>
                <w:rFonts w:ascii="Helvetica Neue" w:hAnsi="Helvetica Neue" w:cstheme="minorHAnsi"/>
                <w:lang w:eastAsia="en-GB"/>
              </w:rPr>
            </w:pPr>
            <w:r w:rsidRPr="00D1254D">
              <w:rPr>
                <w:rFonts w:ascii="Helvetica Neue" w:hAnsi="Helvetica Neue" w:cstheme="minorHAnsi"/>
                <w:lang w:eastAsia="en-GB"/>
              </w:rPr>
              <w:t>There is a lot misconception out there about entrepreneurship, and most importantly, entrepreneurial attitude.</w:t>
            </w:r>
          </w:p>
          <w:p w14:paraId="2238ABBC" w14:textId="77777777" w:rsidR="00D1254D" w:rsidRPr="00D1254D" w:rsidRDefault="00D1254D" w:rsidP="00D1254D">
            <w:pPr>
              <w:textAlignment w:val="baseline"/>
              <w:rPr>
                <w:rFonts w:ascii="Helvetica Neue" w:hAnsi="Helvetica Neue" w:cstheme="minorHAnsi"/>
                <w:lang w:eastAsia="en-GB"/>
              </w:rPr>
            </w:pPr>
          </w:p>
          <w:p w14:paraId="73211E3D" w14:textId="77777777" w:rsidR="00D1254D" w:rsidRPr="00D1254D" w:rsidRDefault="00D1254D" w:rsidP="00D1254D">
            <w:pPr>
              <w:textAlignment w:val="baseline"/>
              <w:rPr>
                <w:rFonts w:ascii="Helvetica Neue" w:hAnsi="Helvetica Neue" w:cstheme="minorHAnsi"/>
                <w:lang w:eastAsia="en-GB"/>
              </w:rPr>
            </w:pPr>
            <w:r w:rsidRPr="00D1254D">
              <w:rPr>
                <w:rFonts w:ascii="Helvetica Neue" w:hAnsi="Helvetica Neue" w:cstheme="minorHAnsi"/>
                <w:lang w:eastAsia="en-GB"/>
              </w:rPr>
              <w:t>The tones tempt to be most often too vague, hyper-simplified, and connoted by a sense of forced positivity – as entrepreneurial attitudes comes by just the capacity of remaining motivated and over-confidently positive</w:t>
            </w:r>
          </w:p>
          <w:p w14:paraId="58920D49" w14:textId="77777777" w:rsidR="00D1254D" w:rsidRPr="00D1254D" w:rsidRDefault="00D1254D" w:rsidP="00D1254D">
            <w:pPr>
              <w:textAlignment w:val="baseline"/>
              <w:rPr>
                <w:rFonts w:ascii="Helvetica Neue" w:hAnsi="Helvetica Neue" w:cstheme="minorHAnsi"/>
                <w:lang w:eastAsia="en-GB"/>
              </w:rPr>
            </w:pPr>
          </w:p>
          <w:p w14:paraId="76147E8F" w14:textId="77777777" w:rsidR="00D1254D" w:rsidRPr="00D1254D" w:rsidRDefault="00D1254D" w:rsidP="00D1254D">
            <w:pPr>
              <w:textAlignment w:val="baseline"/>
              <w:rPr>
                <w:rFonts w:ascii="Helvetica Neue" w:hAnsi="Helvetica Neue" w:cstheme="minorHAnsi"/>
                <w:lang w:eastAsia="en-GB"/>
              </w:rPr>
            </w:pPr>
            <w:r w:rsidRPr="00D1254D">
              <w:rPr>
                <w:rFonts w:ascii="Helvetica Neue" w:hAnsi="Helvetica Neue" w:cstheme="minorHAnsi"/>
                <w:lang w:eastAsia="en-GB"/>
              </w:rPr>
              <w:t>This fake sense of optimism threatens to hide in the shadow the harsh reality of being a person driven by entrepreneurial attitude and mind-set, and what really takes to favor the emergence of intrapreneurship-friendly operational environments.</w:t>
            </w:r>
          </w:p>
          <w:p w14:paraId="0B483A60" w14:textId="77777777" w:rsidR="00D1254D" w:rsidRPr="00D1254D" w:rsidRDefault="00D1254D" w:rsidP="00D1254D">
            <w:pPr>
              <w:textAlignment w:val="baseline"/>
              <w:rPr>
                <w:rFonts w:ascii="Helvetica Neue" w:hAnsi="Helvetica Neue" w:cstheme="minorHAnsi"/>
                <w:lang w:eastAsia="en-GB"/>
              </w:rPr>
            </w:pPr>
          </w:p>
          <w:p w14:paraId="6142E15C" w14:textId="6CF42341" w:rsidR="00367762" w:rsidRPr="00DB6D85" w:rsidRDefault="00D1254D" w:rsidP="00D1254D">
            <w:pPr>
              <w:textAlignment w:val="baseline"/>
              <w:rPr>
                <w:rFonts w:ascii="Helvetica Neue" w:hAnsi="Helvetica Neue" w:cstheme="minorHAnsi"/>
                <w:b/>
                <w:bCs/>
                <w:lang w:val="en-US" w:eastAsia="en-GB"/>
              </w:rPr>
            </w:pPr>
            <w:r w:rsidRPr="00D1254D">
              <w:rPr>
                <w:rFonts w:ascii="Helvetica Neue" w:hAnsi="Helvetica Neue" w:cstheme="minorHAnsi"/>
                <w:lang w:eastAsia="en-GB"/>
              </w:rPr>
              <w:t>The content of this module is intended provide for the key coordinates on which you can rely on to set the very essentials and sine qua non of intrapreneurship-proficient organizations.</w:t>
            </w:r>
          </w:p>
        </w:tc>
      </w:tr>
      <w:tr w:rsidR="0033180E" w:rsidRPr="00DB6D85" w14:paraId="2D8426DB"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77777777" w:rsidR="00367762" w:rsidRPr="00DB6D85" w:rsidRDefault="00367762" w:rsidP="0033180E">
            <w:pPr>
              <w:rPr>
                <w:rFonts w:ascii="Helvetica Neue" w:eastAsia="Calibri" w:hAnsi="Helvetica Neue" w:cstheme="minorHAnsi"/>
                <w:b/>
                <w:bCs/>
                <w:color w:val="FFFFFF" w:themeColor="background1"/>
                <w:lang w:val="en-US"/>
              </w:rPr>
            </w:pPr>
            <w:r w:rsidRPr="00DB6D85">
              <w:rPr>
                <w:rFonts w:ascii="Helvetica Neue" w:hAnsi="Helvetica Neue" w:cstheme="minorHAnsi"/>
                <w:b/>
                <w:bCs/>
                <w:color w:val="FFFFFF" w:themeColor="background1"/>
                <w:lang w:val="en-US" w:eastAsia="en-GB"/>
              </w:rPr>
              <w:t>Contents arranged in 3 levels</w:t>
            </w:r>
          </w:p>
        </w:tc>
        <w:tc>
          <w:tcPr>
            <w:tcW w:w="7824" w:type="dxa"/>
            <w:shd w:val="clear" w:color="auto" w:fill="FFFFFF" w:themeFill="background1"/>
          </w:tcPr>
          <w:p w14:paraId="513D77E4" w14:textId="56DF871F" w:rsidR="00D1254D" w:rsidRPr="00D1254D" w:rsidRDefault="00D1254D" w:rsidP="00D1254D">
            <w:pPr>
              <w:pStyle w:val="Listenabsatz"/>
              <w:numPr>
                <w:ilvl w:val="0"/>
                <w:numId w:val="21"/>
              </w:numPr>
              <w:textAlignment w:val="baseline"/>
              <w:rPr>
                <w:rFonts w:ascii="Helvetica Neue" w:hAnsi="Helvetica Neue" w:cstheme="minorHAnsi"/>
                <w:b/>
                <w:bCs/>
                <w:lang w:eastAsia="en-GB"/>
              </w:rPr>
            </w:pPr>
            <w:r w:rsidRPr="00D1254D">
              <w:rPr>
                <w:rFonts w:ascii="Helvetica Neue" w:hAnsi="Helvetica Neue" w:cstheme="minorHAnsi"/>
                <w:b/>
                <w:bCs/>
                <w:lang w:eastAsia="en-GB"/>
              </w:rPr>
              <w:t>DOs and DON’Ts</w:t>
            </w:r>
          </w:p>
          <w:p w14:paraId="3E2D425D" w14:textId="333B7A44"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Lesson from history – Animal Spirits</w:t>
            </w:r>
          </w:p>
          <w:p w14:paraId="6957D023" w14:textId="46E0006C"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A critique – Do Animal Spirits really work for entrepreneurship and sense of entrepreneurial attitude?</w:t>
            </w:r>
          </w:p>
          <w:p w14:paraId="68D8AD32" w14:textId="3504E635"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Inspire and motivate!...or maybe not? – Intrapreneurship does not work for all…</w:t>
            </w:r>
          </w:p>
          <w:p w14:paraId="5B79593D" w14:textId="7C699F1D"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Watch out for the traps – Slaloming through common inhibitors and barriers to intrapreneurship</w:t>
            </w:r>
          </w:p>
          <w:p w14:paraId="59615F96" w14:textId="37E8B7FB"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No short term vision allowed – Waiting for the plant to flower…</w:t>
            </w:r>
          </w:p>
          <w:p w14:paraId="079CE2F3" w14:textId="4FF55645"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lastRenderedPageBreak/>
              <w:t>Build a system that is here to stay – Practicing endurance and resilience</w:t>
            </w:r>
          </w:p>
          <w:p w14:paraId="28BB3582" w14:textId="273DD1F8"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Magic formula is the no-magic formula – Embrace uncertainty…within some extents</w:t>
            </w:r>
          </w:p>
          <w:p w14:paraId="31007CAB" w14:textId="77777777" w:rsidR="00D1254D" w:rsidRPr="00D1254D" w:rsidRDefault="00D1254D" w:rsidP="00D1254D">
            <w:pPr>
              <w:pStyle w:val="Listenabsatz"/>
              <w:ind w:left="340"/>
              <w:textAlignment w:val="baseline"/>
              <w:rPr>
                <w:rFonts w:ascii="Helvetica Neue" w:hAnsi="Helvetica Neue" w:cstheme="minorHAnsi"/>
                <w:b/>
                <w:bCs/>
                <w:lang w:eastAsia="en-GB"/>
              </w:rPr>
            </w:pPr>
          </w:p>
          <w:p w14:paraId="7ABB67B0" w14:textId="3AFE6515" w:rsidR="00D1254D" w:rsidRPr="00D1254D" w:rsidRDefault="00D1254D" w:rsidP="00D1254D">
            <w:pPr>
              <w:pStyle w:val="Listenabsatz"/>
              <w:numPr>
                <w:ilvl w:val="0"/>
                <w:numId w:val="21"/>
              </w:numPr>
              <w:textAlignment w:val="baseline"/>
              <w:rPr>
                <w:rFonts w:ascii="Helvetica Neue" w:hAnsi="Helvetica Neue" w:cstheme="minorHAnsi"/>
                <w:b/>
                <w:bCs/>
                <w:lang w:eastAsia="en-GB"/>
              </w:rPr>
            </w:pPr>
            <w:r w:rsidRPr="00D1254D">
              <w:rPr>
                <w:rFonts w:ascii="Helvetica Neue" w:hAnsi="Helvetica Neue" w:cstheme="minorHAnsi"/>
                <w:b/>
                <w:bCs/>
                <w:lang w:eastAsia="en-GB"/>
              </w:rPr>
              <w:t xml:space="preserve">A renewed managerial approach </w:t>
            </w:r>
          </w:p>
          <w:p w14:paraId="0285B44A" w14:textId="626B1670"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Support and sponsorship – An open and fluid culture to foster intrapreneurship</w:t>
            </w:r>
          </w:p>
          <w:p w14:paraId="5E623D58" w14:textId="537BFAC1"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Self-awareness and self-efficacy – Exploring the ways ahead</w:t>
            </w:r>
          </w:p>
          <w:p w14:paraId="79D8373A" w14:textId="71CAF490"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Incentives... not of financial nature</w:t>
            </w:r>
          </w:p>
          <w:p w14:paraId="76CBB03E" w14:textId="017074D2"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 xml:space="preserve">Rewards… of financial nature </w:t>
            </w:r>
          </w:p>
          <w:p w14:paraId="7F35243E" w14:textId="441E81FA"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Resources – Knowledge capital, time and margins for errors</w:t>
            </w:r>
          </w:p>
          <w:p w14:paraId="34BC6A1E" w14:textId="205FA7F1"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Communication... for quality assurance and strategic planning</w:t>
            </w:r>
          </w:p>
          <w:p w14:paraId="15746645" w14:textId="478F86BD" w:rsidR="00D1254D" w:rsidRPr="00D1254D" w:rsidRDefault="00D1254D" w:rsidP="00D1254D">
            <w:pPr>
              <w:pStyle w:val="Listenabsatz"/>
              <w:numPr>
                <w:ilvl w:val="1"/>
                <w:numId w:val="21"/>
              </w:numPr>
              <w:ind w:left="775" w:hanging="435"/>
              <w:textAlignment w:val="baseline"/>
              <w:rPr>
                <w:rFonts w:ascii="Helvetica Neue" w:hAnsi="Helvetica Neue" w:cstheme="minorHAnsi"/>
                <w:lang w:val="en-US" w:eastAsia="en-GB"/>
              </w:rPr>
            </w:pPr>
            <w:r w:rsidRPr="00D1254D">
              <w:rPr>
                <w:rFonts w:ascii="Helvetica Neue" w:hAnsi="Helvetica Neue" w:cstheme="minorHAnsi"/>
                <w:lang w:eastAsia="en-GB"/>
              </w:rPr>
              <w:t>Processes – Decentralization and delegation</w:t>
            </w:r>
          </w:p>
        </w:tc>
      </w:tr>
      <w:tr w:rsidR="0033180E" w:rsidRPr="00DB6D85" w14:paraId="40A7A339"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98951B0" w14:textId="77777777" w:rsidR="00380E2A" w:rsidRPr="00DB6D85" w:rsidRDefault="00367762"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lastRenderedPageBreak/>
              <w:t xml:space="preserve">Glossary </w:t>
            </w:r>
          </w:p>
          <w:p w14:paraId="41D370F8" w14:textId="7D5463E5" w:rsidR="00367762" w:rsidRPr="00DB6D85" w:rsidRDefault="00367762"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(5 terms)</w:t>
            </w:r>
          </w:p>
        </w:tc>
        <w:tc>
          <w:tcPr>
            <w:tcW w:w="7824" w:type="dxa"/>
            <w:shd w:val="clear" w:color="auto" w:fill="FFFFFF" w:themeFill="background1"/>
          </w:tcPr>
          <w:p w14:paraId="12C395DA" w14:textId="77777777" w:rsidR="00D1254D" w:rsidRDefault="00D1254D" w:rsidP="00D1254D">
            <w:pPr>
              <w:textAlignment w:val="baseline"/>
              <w:rPr>
                <w:rFonts w:ascii="Helvetica Neue" w:hAnsi="Helvetica Neue" w:cstheme="minorHAnsi"/>
                <w:b/>
                <w:bCs/>
                <w:lang w:val="en-US" w:eastAsia="en-GB"/>
              </w:rPr>
            </w:pPr>
            <w:r w:rsidRPr="00D1254D">
              <w:rPr>
                <w:rFonts w:ascii="Helvetica Neue" w:hAnsi="Helvetica Neue" w:cstheme="minorHAnsi"/>
                <w:b/>
                <w:bCs/>
                <w:lang w:eastAsia="en-GB"/>
              </w:rPr>
              <w:t>Collective intelligence</w:t>
            </w:r>
          </w:p>
          <w:p w14:paraId="07BEF087" w14:textId="5380E44F" w:rsidR="00D1254D" w:rsidRPr="00D1254D" w:rsidRDefault="00D1254D" w:rsidP="00D1254D">
            <w:pPr>
              <w:textAlignment w:val="baseline"/>
              <w:rPr>
                <w:rFonts w:ascii="Helvetica Neue" w:hAnsi="Helvetica Neue" w:cstheme="minorHAnsi"/>
                <w:lang w:eastAsia="en-GB"/>
              </w:rPr>
            </w:pPr>
            <w:r w:rsidRPr="00D1254D">
              <w:rPr>
                <w:rFonts w:ascii="Helvetica Neue" w:hAnsi="Helvetica Neue" w:cstheme="minorHAnsi"/>
                <w:lang w:eastAsia="en-GB"/>
              </w:rPr>
              <w:t>Collective intelligence (CI) is shared or group intelligence (GI) that emerges from the collaboration, collective efforts, and competition of many individuals and appears in consensus decision making.</w:t>
            </w:r>
          </w:p>
          <w:p w14:paraId="431E294F" w14:textId="77777777" w:rsidR="00D1254D" w:rsidRPr="00D1254D" w:rsidRDefault="00D1254D" w:rsidP="00D1254D">
            <w:pPr>
              <w:textAlignment w:val="baseline"/>
              <w:rPr>
                <w:rFonts w:ascii="Helvetica Neue" w:hAnsi="Helvetica Neue" w:cstheme="minorHAnsi"/>
                <w:b/>
                <w:bCs/>
                <w:lang w:eastAsia="en-GB"/>
              </w:rPr>
            </w:pPr>
          </w:p>
          <w:p w14:paraId="52306DB8" w14:textId="77777777" w:rsidR="00D1254D" w:rsidRDefault="00D1254D" w:rsidP="00D1254D">
            <w:pPr>
              <w:textAlignment w:val="baseline"/>
              <w:rPr>
                <w:rFonts w:ascii="Helvetica Neue" w:hAnsi="Helvetica Neue" w:cstheme="minorHAnsi"/>
                <w:b/>
                <w:bCs/>
                <w:lang w:val="en-US" w:eastAsia="en-GB"/>
              </w:rPr>
            </w:pPr>
            <w:r w:rsidRPr="00D1254D">
              <w:rPr>
                <w:rFonts w:ascii="Helvetica Neue" w:hAnsi="Helvetica Neue" w:cstheme="minorHAnsi"/>
                <w:b/>
                <w:bCs/>
                <w:lang w:eastAsia="en-GB"/>
              </w:rPr>
              <w:t>Intrapreneurship</w:t>
            </w:r>
          </w:p>
          <w:p w14:paraId="7723935D" w14:textId="6195FDA4" w:rsidR="00D1254D" w:rsidRPr="00D1254D" w:rsidRDefault="00D1254D" w:rsidP="00D1254D">
            <w:pPr>
              <w:textAlignment w:val="baseline"/>
              <w:rPr>
                <w:rFonts w:ascii="Helvetica Neue" w:hAnsi="Helvetica Neue" w:cstheme="minorHAnsi"/>
                <w:lang w:eastAsia="en-GB"/>
              </w:rPr>
            </w:pPr>
            <w:r w:rsidRPr="00D1254D">
              <w:rPr>
                <w:rFonts w:ascii="Helvetica Neue" w:hAnsi="Helvetica Neue" w:cstheme="minorHAnsi"/>
                <w:lang w:eastAsia="en-GB"/>
              </w:rPr>
              <w:t>Intrapreneurship refers to employee initiatives in organizations to undertake something new, without being asked to do so.</w:t>
            </w:r>
          </w:p>
          <w:p w14:paraId="2AD9448F" w14:textId="77777777" w:rsidR="00D1254D" w:rsidRPr="00D1254D" w:rsidRDefault="00D1254D" w:rsidP="00D1254D">
            <w:pPr>
              <w:textAlignment w:val="baseline"/>
              <w:rPr>
                <w:rFonts w:ascii="Helvetica Neue" w:hAnsi="Helvetica Neue" w:cstheme="minorHAnsi"/>
                <w:b/>
                <w:bCs/>
                <w:lang w:eastAsia="en-GB"/>
              </w:rPr>
            </w:pPr>
          </w:p>
          <w:p w14:paraId="44D58CD0" w14:textId="77777777" w:rsidR="00D1254D" w:rsidRDefault="00D1254D" w:rsidP="00D1254D">
            <w:pPr>
              <w:textAlignment w:val="baseline"/>
              <w:rPr>
                <w:rFonts w:ascii="Helvetica Neue" w:hAnsi="Helvetica Neue" w:cstheme="minorHAnsi"/>
                <w:b/>
                <w:bCs/>
                <w:lang w:val="en-US" w:eastAsia="en-GB"/>
              </w:rPr>
            </w:pPr>
            <w:r w:rsidRPr="00D1254D">
              <w:rPr>
                <w:rFonts w:ascii="Helvetica Neue" w:hAnsi="Helvetica Neue" w:cstheme="minorHAnsi"/>
                <w:b/>
                <w:bCs/>
                <w:lang w:eastAsia="en-GB"/>
              </w:rPr>
              <w:t>Innovation</w:t>
            </w:r>
          </w:p>
          <w:p w14:paraId="6C27D978" w14:textId="7488F2BF" w:rsidR="00D1254D" w:rsidRPr="00D1254D" w:rsidRDefault="00D1254D" w:rsidP="00D1254D">
            <w:pPr>
              <w:textAlignment w:val="baseline"/>
              <w:rPr>
                <w:rFonts w:ascii="Helvetica Neue" w:hAnsi="Helvetica Neue" w:cstheme="minorHAnsi"/>
                <w:lang w:eastAsia="en-GB"/>
              </w:rPr>
            </w:pPr>
            <w:r w:rsidRPr="00D1254D">
              <w:rPr>
                <w:rFonts w:ascii="Helvetica Neue" w:hAnsi="Helvetica Neue" w:cstheme="minorHAnsi"/>
                <w:lang w:eastAsia="en-GB"/>
              </w:rPr>
              <w:t xml:space="preserve">The introduction of something new; Innovation means to improve or to replace something, for example, a process, a product, or a service. </w:t>
            </w:r>
          </w:p>
          <w:p w14:paraId="4FCEC149" w14:textId="77777777" w:rsidR="00D1254D" w:rsidRPr="00D1254D" w:rsidRDefault="00D1254D" w:rsidP="00D1254D">
            <w:pPr>
              <w:textAlignment w:val="baseline"/>
              <w:rPr>
                <w:rFonts w:ascii="Helvetica Neue" w:hAnsi="Helvetica Neue" w:cstheme="minorHAnsi"/>
                <w:b/>
                <w:bCs/>
                <w:lang w:eastAsia="en-GB"/>
              </w:rPr>
            </w:pPr>
          </w:p>
          <w:p w14:paraId="07023140" w14:textId="77777777" w:rsidR="00D1254D" w:rsidRDefault="00D1254D" w:rsidP="00D1254D">
            <w:pPr>
              <w:textAlignment w:val="baseline"/>
              <w:rPr>
                <w:rFonts w:ascii="Helvetica Neue" w:hAnsi="Helvetica Neue" w:cstheme="minorHAnsi"/>
                <w:b/>
                <w:bCs/>
                <w:lang w:val="en-US" w:eastAsia="en-GB"/>
              </w:rPr>
            </w:pPr>
            <w:r w:rsidRPr="00D1254D">
              <w:rPr>
                <w:rFonts w:ascii="Helvetica Neue" w:hAnsi="Helvetica Neue" w:cstheme="minorHAnsi"/>
                <w:b/>
                <w:bCs/>
                <w:lang w:eastAsia="en-GB"/>
              </w:rPr>
              <w:t>Micromanagement</w:t>
            </w:r>
          </w:p>
          <w:p w14:paraId="49D9EE8D" w14:textId="67AA300C" w:rsidR="00D1254D" w:rsidRPr="00D1254D" w:rsidRDefault="00D1254D" w:rsidP="00D1254D">
            <w:pPr>
              <w:textAlignment w:val="baseline"/>
              <w:rPr>
                <w:rFonts w:ascii="Helvetica Neue" w:hAnsi="Helvetica Neue" w:cstheme="minorHAnsi"/>
                <w:lang w:eastAsia="en-GB"/>
              </w:rPr>
            </w:pPr>
            <w:r w:rsidRPr="00D1254D">
              <w:rPr>
                <w:rFonts w:ascii="Helvetica Neue" w:hAnsi="Helvetica Neue" w:cstheme="minorHAnsi"/>
                <w:lang w:eastAsia="en-GB"/>
              </w:rPr>
              <w:t>Micromanagement is a negative term that refers to a management style characterised by extremely close supervision and control of the minor details of an individual’s workload and output.</w:t>
            </w:r>
          </w:p>
          <w:p w14:paraId="48A179AE" w14:textId="77777777" w:rsidR="00D1254D" w:rsidRPr="00D1254D" w:rsidRDefault="00D1254D" w:rsidP="00D1254D">
            <w:pPr>
              <w:textAlignment w:val="baseline"/>
              <w:rPr>
                <w:rFonts w:ascii="Helvetica Neue" w:hAnsi="Helvetica Neue" w:cstheme="minorHAnsi"/>
                <w:b/>
                <w:bCs/>
                <w:lang w:eastAsia="en-GB"/>
              </w:rPr>
            </w:pPr>
          </w:p>
          <w:p w14:paraId="30AC675C" w14:textId="77777777" w:rsidR="00D1254D" w:rsidRDefault="00D1254D" w:rsidP="00D1254D">
            <w:pPr>
              <w:textAlignment w:val="baseline"/>
              <w:rPr>
                <w:rFonts w:ascii="Helvetica Neue" w:hAnsi="Helvetica Neue" w:cstheme="minorHAnsi"/>
                <w:b/>
                <w:bCs/>
                <w:lang w:eastAsia="en-GB"/>
              </w:rPr>
            </w:pPr>
            <w:r w:rsidRPr="00D1254D">
              <w:rPr>
                <w:rFonts w:ascii="Helvetica Neue" w:hAnsi="Helvetica Neue" w:cstheme="minorHAnsi"/>
                <w:b/>
                <w:bCs/>
                <w:lang w:eastAsia="en-GB"/>
              </w:rPr>
              <w:t>Proactivity</w:t>
            </w:r>
          </w:p>
          <w:p w14:paraId="67A1AE46" w14:textId="7BDBAEF3" w:rsidR="00367762" w:rsidRPr="00D1254D" w:rsidRDefault="00D1254D" w:rsidP="0033180E">
            <w:pPr>
              <w:textAlignment w:val="baseline"/>
              <w:rPr>
                <w:rFonts w:ascii="Helvetica Neue" w:hAnsi="Helvetica Neue" w:cstheme="minorHAnsi"/>
                <w:lang w:val="en-US" w:eastAsia="en-GB"/>
              </w:rPr>
            </w:pPr>
            <w:r w:rsidRPr="00D1254D">
              <w:rPr>
                <w:rFonts w:ascii="Helvetica Neue" w:hAnsi="Helvetica Neue" w:cstheme="minorHAnsi"/>
                <w:lang w:eastAsia="en-GB"/>
              </w:rPr>
              <w:t>Acting in anticipation of future problems, needs, or changes</w:t>
            </w:r>
          </w:p>
        </w:tc>
      </w:tr>
      <w:tr w:rsidR="0033180E" w:rsidRPr="00DB6D85" w14:paraId="7207B181"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621B2AB5" w:rsidR="00367762" w:rsidRPr="00DB6D85" w:rsidRDefault="00E87C3B"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Self-assessment test (5 multiple choice questions)</w:t>
            </w:r>
          </w:p>
        </w:tc>
        <w:tc>
          <w:tcPr>
            <w:tcW w:w="7824" w:type="dxa"/>
            <w:shd w:val="clear" w:color="auto" w:fill="FFFFFF" w:themeFill="background1"/>
          </w:tcPr>
          <w:p w14:paraId="44D067AC" w14:textId="022BD33B" w:rsidR="00D1254D" w:rsidRPr="00D1254D" w:rsidRDefault="00D1254D" w:rsidP="00D1254D">
            <w:pPr>
              <w:pStyle w:val="Listenabsatz"/>
              <w:numPr>
                <w:ilvl w:val="0"/>
                <w:numId w:val="23"/>
              </w:numPr>
              <w:textAlignment w:val="baseline"/>
              <w:rPr>
                <w:rFonts w:ascii="Helvetica Neue" w:hAnsi="Helvetica Neue" w:cs="Calibri"/>
                <w:b/>
                <w:lang w:eastAsia="en-GB"/>
              </w:rPr>
            </w:pPr>
            <w:r w:rsidRPr="00D1254D">
              <w:rPr>
                <w:rFonts w:ascii="Helvetica Neue" w:hAnsi="Helvetica Neue" w:cs="Calibri"/>
                <w:b/>
                <w:lang w:eastAsia="en-GB"/>
              </w:rPr>
              <w:t>In economics, Animal Spirits are:</w:t>
            </w:r>
          </w:p>
          <w:p w14:paraId="0A260C60" w14:textId="77777777" w:rsidR="00D1254D" w:rsidRPr="00D1254D" w:rsidRDefault="00D1254D" w:rsidP="00D1254D">
            <w:pPr>
              <w:pStyle w:val="Listenabsatz"/>
              <w:numPr>
                <w:ilvl w:val="1"/>
                <w:numId w:val="23"/>
              </w:numPr>
              <w:textAlignment w:val="baseline"/>
              <w:rPr>
                <w:rFonts w:ascii="Helvetica Neue" w:hAnsi="Helvetica Neue" w:cs="Calibri"/>
                <w:bCs/>
                <w:lang w:eastAsia="en-GB"/>
              </w:rPr>
            </w:pPr>
            <w:r w:rsidRPr="00D1254D">
              <w:rPr>
                <w:rFonts w:ascii="Helvetica Neue" w:hAnsi="Helvetica Neue" w:cs="Calibri"/>
                <w:bCs/>
                <w:lang w:eastAsia="en-GB"/>
              </w:rPr>
              <w:t>Predatory marketing tactics</w:t>
            </w:r>
          </w:p>
          <w:p w14:paraId="70B57F03" w14:textId="77777777" w:rsidR="00D1254D" w:rsidRPr="00D1254D" w:rsidRDefault="00D1254D" w:rsidP="00D1254D">
            <w:pPr>
              <w:pStyle w:val="Listenabsatz"/>
              <w:numPr>
                <w:ilvl w:val="1"/>
                <w:numId w:val="23"/>
              </w:numPr>
              <w:textAlignment w:val="baseline"/>
              <w:rPr>
                <w:rFonts w:ascii="Helvetica Neue" w:hAnsi="Helvetica Neue" w:cs="Calibri"/>
                <w:bCs/>
                <w:lang w:eastAsia="en-GB"/>
              </w:rPr>
            </w:pPr>
            <w:r w:rsidRPr="00D1254D">
              <w:rPr>
                <w:rFonts w:ascii="Helvetica Neue" w:hAnsi="Helvetica Neue" w:cs="Calibri"/>
                <w:bCs/>
                <w:lang w:eastAsia="en-GB"/>
              </w:rPr>
              <w:t>High-tier bankers</w:t>
            </w:r>
          </w:p>
          <w:p w14:paraId="7DD68282" w14:textId="77777777" w:rsidR="00D1254D" w:rsidRPr="00D1254D" w:rsidRDefault="00D1254D" w:rsidP="00D1254D">
            <w:pPr>
              <w:pStyle w:val="Listenabsatz"/>
              <w:numPr>
                <w:ilvl w:val="1"/>
                <w:numId w:val="23"/>
              </w:numPr>
              <w:textAlignment w:val="baseline"/>
              <w:rPr>
                <w:rFonts w:ascii="Helvetica Neue" w:hAnsi="Helvetica Neue" w:cs="Calibri"/>
                <w:b/>
                <w:color w:val="AED633"/>
                <w:lang w:eastAsia="en-GB"/>
              </w:rPr>
            </w:pPr>
            <w:r w:rsidRPr="00D1254D">
              <w:rPr>
                <w:rFonts w:ascii="Helvetica Neue" w:hAnsi="Helvetica Neue" w:cs="Calibri"/>
                <w:b/>
                <w:color w:val="AED633"/>
                <w:lang w:eastAsia="en-GB"/>
              </w:rPr>
              <w:t>A metaphorical explanation for entrepreneurial attitude</w:t>
            </w:r>
          </w:p>
          <w:p w14:paraId="2959AF23" w14:textId="77777777" w:rsidR="00D1254D" w:rsidRPr="00D1254D" w:rsidRDefault="00D1254D" w:rsidP="00D1254D">
            <w:pPr>
              <w:pStyle w:val="Listenabsatz"/>
              <w:ind w:left="340"/>
              <w:textAlignment w:val="baseline"/>
              <w:rPr>
                <w:rFonts w:ascii="Helvetica Neue" w:hAnsi="Helvetica Neue" w:cs="Calibri"/>
                <w:b/>
                <w:lang w:eastAsia="en-GB"/>
              </w:rPr>
            </w:pPr>
          </w:p>
          <w:p w14:paraId="70A09992" w14:textId="07D391C9" w:rsidR="00D1254D" w:rsidRPr="00D1254D" w:rsidRDefault="00D1254D" w:rsidP="00D1254D">
            <w:pPr>
              <w:pStyle w:val="Listenabsatz"/>
              <w:numPr>
                <w:ilvl w:val="0"/>
                <w:numId w:val="23"/>
              </w:numPr>
              <w:textAlignment w:val="baseline"/>
              <w:rPr>
                <w:rFonts w:ascii="Helvetica Neue" w:hAnsi="Helvetica Neue" w:cs="Calibri"/>
                <w:b/>
                <w:lang w:eastAsia="en-GB"/>
              </w:rPr>
            </w:pPr>
            <w:r w:rsidRPr="00D1254D">
              <w:rPr>
                <w:rFonts w:ascii="Helvetica Neue" w:hAnsi="Helvetica Neue" w:cs="Calibri"/>
                <w:b/>
                <w:lang w:eastAsia="en-GB"/>
              </w:rPr>
              <w:t>In intrapreneurship-inspired organizations, communication is:</w:t>
            </w:r>
          </w:p>
          <w:p w14:paraId="5C30574B" w14:textId="77777777" w:rsidR="00D1254D" w:rsidRPr="00D1254D" w:rsidRDefault="00D1254D" w:rsidP="00D1254D">
            <w:pPr>
              <w:pStyle w:val="Listenabsatz"/>
              <w:numPr>
                <w:ilvl w:val="1"/>
                <w:numId w:val="23"/>
              </w:numPr>
              <w:textAlignment w:val="baseline"/>
              <w:rPr>
                <w:rFonts w:ascii="Helvetica Neue" w:hAnsi="Helvetica Neue" w:cs="Calibri"/>
                <w:bCs/>
                <w:lang w:eastAsia="en-GB"/>
              </w:rPr>
            </w:pPr>
            <w:r w:rsidRPr="00D1254D">
              <w:rPr>
                <w:rFonts w:ascii="Helvetica Neue" w:hAnsi="Helvetica Neue" w:cs="Calibri"/>
                <w:bCs/>
                <w:lang w:eastAsia="en-GB"/>
              </w:rPr>
              <w:t>Always top-down</w:t>
            </w:r>
          </w:p>
          <w:p w14:paraId="4591CFC2" w14:textId="77777777" w:rsidR="00D1254D" w:rsidRPr="00D1254D" w:rsidRDefault="00D1254D" w:rsidP="00D1254D">
            <w:pPr>
              <w:pStyle w:val="Listenabsatz"/>
              <w:numPr>
                <w:ilvl w:val="1"/>
                <w:numId w:val="23"/>
              </w:numPr>
              <w:textAlignment w:val="baseline"/>
              <w:rPr>
                <w:rFonts w:ascii="Helvetica Neue" w:hAnsi="Helvetica Neue" w:cs="Calibri"/>
                <w:bCs/>
                <w:lang w:eastAsia="en-GB"/>
              </w:rPr>
            </w:pPr>
            <w:r w:rsidRPr="00D1254D">
              <w:rPr>
                <w:rFonts w:ascii="Helvetica Neue" w:hAnsi="Helvetica Neue" w:cs="Calibri"/>
                <w:bCs/>
                <w:lang w:eastAsia="en-GB"/>
              </w:rPr>
              <w:t>Always bottom-up</w:t>
            </w:r>
          </w:p>
          <w:p w14:paraId="05DC1474" w14:textId="77777777" w:rsidR="00D1254D" w:rsidRPr="00D1254D" w:rsidRDefault="00D1254D" w:rsidP="00D1254D">
            <w:pPr>
              <w:pStyle w:val="Listenabsatz"/>
              <w:numPr>
                <w:ilvl w:val="1"/>
                <w:numId w:val="23"/>
              </w:numPr>
              <w:textAlignment w:val="baseline"/>
              <w:rPr>
                <w:rFonts w:ascii="Helvetica Neue" w:hAnsi="Helvetica Neue" w:cs="Calibri"/>
                <w:b/>
                <w:color w:val="AED633"/>
                <w:lang w:eastAsia="en-GB"/>
              </w:rPr>
            </w:pPr>
            <w:r w:rsidRPr="00D1254D">
              <w:rPr>
                <w:rFonts w:ascii="Helvetica Neue" w:hAnsi="Helvetica Neue" w:cs="Calibri"/>
                <w:b/>
                <w:color w:val="AED633"/>
                <w:lang w:eastAsia="en-GB"/>
              </w:rPr>
              <w:t>None of the previous</w:t>
            </w:r>
          </w:p>
          <w:p w14:paraId="67096AD9" w14:textId="77777777" w:rsidR="00D1254D" w:rsidRDefault="00D1254D" w:rsidP="00D1254D">
            <w:pPr>
              <w:pStyle w:val="Listenabsatz"/>
              <w:ind w:left="340"/>
              <w:textAlignment w:val="baseline"/>
              <w:rPr>
                <w:rFonts w:ascii="Helvetica Neue" w:hAnsi="Helvetica Neue" w:cs="Calibri"/>
                <w:b/>
                <w:lang w:eastAsia="en-GB"/>
              </w:rPr>
            </w:pPr>
          </w:p>
          <w:p w14:paraId="283E18EA" w14:textId="77777777" w:rsidR="005A6AF8" w:rsidRPr="00D1254D" w:rsidRDefault="005A6AF8" w:rsidP="00D1254D">
            <w:pPr>
              <w:pStyle w:val="Listenabsatz"/>
              <w:ind w:left="340"/>
              <w:textAlignment w:val="baseline"/>
              <w:rPr>
                <w:rFonts w:ascii="Helvetica Neue" w:hAnsi="Helvetica Neue" w:cs="Calibri"/>
                <w:b/>
                <w:lang w:eastAsia="en-GB"/>
              </w:rPr>
            </w:pPr>
          </w:p>
          <w:p w14:paraId="6F54F653" w14:textId="7E644D88" w:rsidR="00D1254D" w:rsidRPr="00D1254D" w:rsidRDefault="00D1254D" w:rsidP="00D1254D">
            <w:pPr>
              <w:pStyle w:val="Listenabsatz"/>
              <w:numPr>
                <w:ilvl w:val="0"/>
                <w:numId w:val="23"/>
              </w:numPr>
              <w:textAlignment w:val="baseline"/>
              <w:rPr>
                <w:rFonts w:ascii="Helvetica Neue" w:hAnsi="Helvetica Neue" w:cs="Calibri"/>
                <w:b/>
                <w:lang w:eastAsia="en-GB"/>
              </w:rPr>
            </w:pPr>
            <w:r w:rsidRPr="00D1254D">
              <w:rPr>
                <w:rFonts w:ascii="Helvetica Neue" w:hAnsi="Helvetica Neue" w:cs="Calibri"/>
                <w:b/>
                <w:lang w:eastAsia="en-GB"/>
              </w:rPr>
              <w:lastRenderedPageBreak/>
              <w:t>The no-magic formula implies an on-going cycle of:</w:t>
            </w:r>
          </w:p>
          <w:p w14:paraId="297AB2C8" w14:textId="77777777" w:rsidR="00D1254D" w:rsidRPr="00D1254D" w:rsidRDefault="00D1254D" w:rsidP="00D1254D">
            <w:pPr>
              <w:pStyle w:val="Listenabsatz"/>
              <w:numPr>
                <w:ilvl w:val="1"/>
                <w:numId w:val="23"/>
              </w:numPr>
              <w:textAlignment w:val="baseline"/>
              <w:rPr>
                <w:rFonts w:ascii="Helvetica Neue" w:hAnsi="Helvetica Neue" w:cs="Calibri"/>
                <w:bCs/>
                <w:lang w:eastAsia="en-GB"/>
              </w:rPr>
            </w:pPr>
            <w:r w:rsidRPr="00D1254D">
              <w:rPr>
                <w:rFonts w:ascii="Helvetica Neue" w:hAnsi="Helvetica Neue" w:cs="Calibri"/>
                <w:bCs/>
                <w:lang w:eastAsia="en-GB"/>
              </w:rPr>
              <w:t>Motivation and inspiration</w:t>
            </w:r>
          </w:p>
          <w:p w14:paraId="63297A65" w14:textId="77777777" w:rsidR="00D1254D" w:rsidRPr="00D1254D" w:rsidRDefault="00D1254D" w:rsidP="00D1254D">
            <w:pPr>
              <w:pStyle w:val="Listenabsatz"/>
              <w:numPr>
                <w:ilvl w:val="1"/>
                <w:numId w:val="23"/>
              </w:numPr>
              <w:textAlignment w:val="baseline"/>
              <w:rPr>
                <w:rFonts w:ascii="Helvetica Neue" w:hAnsi="Helvetica Neue" w:cs="Calibri"/>
                <w:b/>
                <w:color w:val="AED633"/>
                <w:lang w:eastAsia="en-GB"/>
              </w:rPr>
            </w:pPr>
            <w:r w:rsidRPr="00D1254D">
              <w:rPr>
                <w:rFonts w:ascii="Helvetica Neue" w:hAnsi="Helvetica Neue" w:cs="Calibri"/>
                <w:b/>
                <w:color w:val="AED633"/>
                <w:lang w:eastAsia="en-GB"/>
              </w:rPr>
              <w:t>Planning, implementation and revision</w:t>
            </w:r>
          </w:p>
          <w:p w14:paraId="4949696E" w14:textId="76ED7C12" w:rsidR="00D1254D" w:rsidRPr="00D1254D" w:rsidRDefault="00D1254D" w:rsidP="00D1254D">
            <w:pPr>
              <w:pStyle w:val="Listenabsatz"/>
              <w:numPr>
                <w:ilvl w:val="1"/>
                <w:numId w:val="23"/>
              </w:numPr>
              <w:textAlignment w:val="baseline"/>
              <w:rPr>
                <w:rFonts w:ascii="Helvetica Neue" w:hAnsi="Helvetica Neue" w:cs="Calibri"/>
                <w:bCs/>
                <w:lang w:val="en-US" w:eastAsia="en-GB"/>
              </w:rPr>
            </w:pPr>
            <w:r w:rsidRPr="00D1254D">
              <w:rPr>
                <w:rFonts w:ascii="Helvetica Neue" w:hAnsi="Helvetica Neue" w:cs="Calibri"/>
                <w:bCs/>
                <w:lang w:eastAsia="en-GB"/>
              </w:rPr>
              <w:t>Audit assessment and financial control</w:t>
            </w:r>
          </w:p>
          <w:p w14:paraId="0FBDC078" w14:textId="77777777" w:rsidR="00D1254D" w:rsidRPr="00D1254D" w:rsidRDefault="00D1254D" w:rsidP="00D1254D">
            <w:pPr>
              <w:pStyle w:val="Listenabsatz"/>
              <w:ind w:left="680"/>
              <w:textAlignment w:val="baseline"/>
              <w:rPr>
                <w:rFonts w:ascii="Helvetica Neue" w:hAnsi="Helvetica Neue" w:cs="Calibri"/>
                <w:b/>
                <w:lang w:eastAsia="en-GB"/>
              </w:rPr>
            </w:pPr>
          </w:p>
          <w:p w14:paraId="205E7AA7" w14:textId="70799EF3" w:rsidR="00D1254D" w:rsidRPr="00D1254D" w:rsidRDefault="00D1254D" w:rsidP="00D1254D">
            <w:pPr>
              <w:pStyle w:val="Listenabsatz"/>
              <w:numPr>
                <w:ilvl w:val="0"/>
                <w:numId w:val="23"/>
              </w:numPr>
              <w:textAlignment w:val="baseline"/>
              <w:rPr>
                <w:rFonts w:ascii="Helvetica Neue" w:hAnsi="Helvetica Neue" w:cs="Calibri"/>
                <w:b/>
                <w:lang w:eastAsia="en-GB"/>
              </w:rPr>
            </w:pPr>
            <w:r w:rsidRPr="00D1254D">
              <w:rPr>
                <w:rFonts w:ascii="Helvetica Neue" w:hAnsi="Helvetica Neue" w:cs="Calibri"/>
                <w:b/>
                <w:lang w:eastAsia="en-GB"/>
              </w:rPr>
              <w:t>Incentives:</w:t>
            </w:r>
          </w:p>
          <w:p w14:paraId="63941C67" w14:textId="77777777" w:rsidR="00D1254D" w:rsidRPr="00D1254D" w:rsidRDefault="00D1254D" w:rsidP="00D1254D">
            <w:pPr>
              <w:pStyle w:val="Listenabsatz"/>
              <w:numPr>
                <w:ilvl w:val="1"/>
                <w:numId w:val="23"/>
              </w:numPr>
              <w:textAlignment w:val="baseline"/>
              <w:rPr>
                <w:rFonts w:ascii="Helvetica Neue" w:hAnsi="Helvetica Neue" w:cs="Calibri"/>
                <w:bCs/>
                <w:lang w:eastAsia="en-GB"/>
              </w:rPr>
            </w:pPr>
            <w:r w:rsidRPr="00D1254D">
              <w:rPr>
                <w:rFonts w:ascii="Helvetica Neue" w:hAnsi="Helvetica Neue" w:cs="Calibri"/>
                <w:bCs/>
                <w:lang w:eastAsia="en-GB"/>
              </w:rPr>
              <w:t>Are of financial nature only</w:t>
            </w:r>
          </w:p>
          <w:p w14:paraId="44127D0D" w14:textId="77777777" w:rsidR="00D1254D" w:rsidRPr="00D1254D" w:rsidRDefault="00D1254D" w:rsidP="00D1254D">
            <w:pPr>
              <w:pStyle w:val="Listenabsatz"/>
              <w:numPr>
                <w:ilvl w:val="1"/>
                <w:numId w:val="23"/>
              </w:numPr>
              <w:textAlignment w:val="baseline"/>
              <w:rPr>
                <w:rFonts w:ascii="Helvetica Neue" w:hAnsi="Helvetica Neue" w:cs="Calibri"/>
                <w:bCs/>
                <w:lang w:eastAsia="en-GB"/>
              </w:rPr>
            </w:pPr>
            <w:r w:rsidRPr="00D1254D">
              <w:rPr>
                <w:rFonts w:ascii="Helvetica Neue" w:hAnsi="Helvetica Neue" w:cs="Calibri"/>
                <w:bCs/>
                <w:lang w:eastAsia="en-GB"/>
              </w:rPr>
              <w:t>Are reserved to upper management level only</w:t>
            </w:r>
          </w:p>
          <w:p w14:paraId="14542934" w14:textId="77777777" w:rsidR="00D1254D" w:rsidRPr="00C835F5" w:rsidRDefault="00D1254D" w:rsidP="00D1254D">
            <w:pPr>
              <w:pStyle w:val="Listenabsatz"/>
              <w:numPr>
                <w:ilvl w:val="1"/>
                <w:numId w:val="23"/>
              </w:numPr>
              <w:textAlignment w:val="baseline"/>
              <w:rPr>
                <w:rFonts w:ascii="Helvetica Neue" w:hAnsi="Helvetica Neue" w:cs="Calibri"/>
                <w:b/>
                <w:color w:val="AED633"/>
                <w:lang w:eastAsia="en-GB"/>
              </w:rPr>
            </w:pPr>
            <w:r w:rsidRPr="00C835F5">
              <w:rPr>
                <w:rFonts w:ascii="Helvetica Neue" w:hAnsi="Helvetica Neue" w:cs="Calibri"/>
                <w:b/>
                <w:color w:val="AED633"/>
                <w:lang w:eastAsia="en-GB"/>
              </w:rPr>
              <w:t>None of the previous</w:t>
            </w:r>
          </w:p>
          <w:p w14:paraId="7BBD5C52" w14:textId="77777777" w:rsidR="00D1254D" w:rsidRPr="00D1254D" w:rsidRDefault="00D1254D" w:rsidP="00D1254D">
            <w:pPr>
              <w:pStyle w:val="Listenabsatz"/>
              <w:ind w:left="340"/>
              <w:textAlignment w:val="baseline"/>
              <w:rPr>
                <w:rFonts w:ascii="Helvetica Neue" w:hAnsi="Helvetica Neue" w:cs="Calibri"/>
                <w:b/>
                <w:lang w:eastAsia="en-GB"/>
              </w:rPr>
            </w:pPr>
          </w:p>
          <w:p w14:paraId="2A8BAAFB" w14:textId="6685AFDF" w:rsidR="00D1254D" w:rsidRPr="00D1254D" w:rsidRDefault="00D1254D" w:rsidP="00D1254D">
            <w:pPr>
              <w:pStyle w:val="Listenabsatz"/>
              <w:numPr>
                <w:ilvl w:val="0"/>
                <w:numId w:val="23"/>
              </w:numPr>
              <w:textAlignment w:val="baseline"/>
              <w:rPr>
                <w:rFonts w:ascii="Helvetica Neue" w:hAnsi="Helvetica Neue" w:cs="Calibri"/>
                <w:b/>
                <w:lang w:eastAsia="en-GB"/>
              </w:rPr>
            </w:pPr>
            <w:r w:rsidRPr="00D1254D">
              <w:rPr>
                <w:rFonts w:ascii="Helvetica Neue" w:hAnsi="Helvetica Neue" w:cs="Calibri"/>
                <w:b/>
                <w:lang w:eastAsia="en-GB"/>
              </w:rPr>
              <w:t>Knowledge capital is:</w:t>
            </w:r>
          </w:p>
          <w:p w14:paraId="4B2B15F5" w14:textId="77777777" w:rsidR="00D1254D" w:rsidRPr="00D1254D" w:rsidRDefault="00D1254D" w:rsidP="00D1254D">
            <w:pPr>
              <w:pStyle w:val="Listenabsatz"/>
              <w:numPr>
                <w:ilvl w:val="1"/>
                <w:numId w:val="23"/>
              </w:numPr>
              <w:textAlignment w:val="baseline"/>
              <w:rPr>
                <w:rFonts w:ascii="Helvetica Neue" w:hAnsi="Helvetica Neue" w:cs="Calibri"/>
                <w:b/>
                <w:color w:val="AED633"/>
                <w:lang w:eastAsia="en-GB"/>
              </w:rPr>
            </w:pPr>
            <w:r w:rsidRPr="00D1254D">
              <w:rPr>
                <w:rFonts w:ascii="Helvetica Neue" w:hAnsi="Helvetica Neue" w:cs="Calibri"/>
                <w:b/>
                <w:color w:val="AED633"/>
                <w:lang w:eastAsia="en-GB"/>
              </w:rPr>
              <w:t>…needed by aspiring intrapreneurs to set things in motion</w:t>
            </w:r>
          </w:p>
          <w:p w14:paraId="4EF62960" w14:textId="77777777" w:rsidR="00D1254D" w:rsidRPr="00D1254D" w:rsidRDefault="00D1254D" w:rsidP="00D1254D">
            <w:pPr>
              <w:pStyle w:val="Listenabsatz"/>
              <w:numPr>
                <w:ilvl w:val="1"/>
                <w:numId w:val="23"/>
              </w:numPr>
              <w:textAlignment w:val="baseline"/>
              <w:rPr>
                <w:rFonts w:ascii="Helvetica Neue" w:hAnsi="Helvetica Neue" w:cs="Calibri"/>
                <w:bCs/>
                <w:lang w:eastAsia="en-GB"/>
              </w:rPr>
            </w:pPr>
            <w:r w:rsidRPr="00D1254D">
              <w:rPr>
                <w:rFonts w:ascii="Helvetica Neue" w:hAnsi="Helvetica Neue" w:cs="Calibri"/>
                <w:bCs/>
                <w:lang w:eastAsia="en-GB"/>
              </w:rPr>
              <w:t xml:space="preserve">Available only to R&amp;D </w:t>
            </w:r>
          </w:p>
          <w:p w14:paraId="42C09B04" w14:textId="7CAF3E67" w:rsidR="00D1254D" w:rsidRPr="00D1254D" w:rsidRDefault="00D1254D" w:rsidP="00D1254D">
            <w:pPr>
              <w:pStyle w:val="Listenabsatz"/>
              <w:numPr>
                <w:ilvl w:val="1"/>
                <w:numId w:val="23"/>
              </w:numPr>
              <w:textAlignment w:val="baseline"/>
              <w:rPr>
                <w:rFonts w:ascii="Helvetica Neue" w:hAnsi="Helvetica Neue" w:cs="Calibri"/>
                <w:bCs/>
                <w:lang w:val="en-US" w:eastAsia="en-GB"/>
              </w:rPr>
            </w:pPr>
            <w:r w:rsidRPr="00D1254D">
              <w:rPr>
                <w:rFonts w:ascii="Helvetica Neue" w:hAnsi="Helvetica Neue" w:cs="Calibri"/>
                <w:bCs/>
                <w:lang w:eastAsia="en-GB"/>
              </w:rPr>
              <w:t>Protected by IPR</w:t>
            </w:r>
          </w:p>
        </w:tc>
      </w:tr>
      <w:tr w:rsidR="0033180E" w:rsidRPr="00DB6D85" w14:paraId="718A2AA6"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77777777" w:rsidR="00367762" w:rsidRPr="00DB6D85" w:rsidRDefault="00367762"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lastRenderedPageBreak/>
              <w:t>Related PPT</w:t>
            </w:r>
          </w:p>
        </w:tc>
        <w:tc>
          <w:tcPr>
            <w:tcW w:w="7824" w:type="dxa"/>
            <w:shd w:val="clear" w:color="auto" w:fill="FFFFFF" w:themeFill="background1"/>
          </w:tcPr>
          <w:p w14:paraId="76CEAB2F" w14:textId="1D153292" w:rsidR="00367762" w:rsidRPr="00DB6D85" w:rsidRDefault="00C07B0F" w:rsidP="0033180E">
            <w:pPr>
              <w:rPr>
                <w:rFonts w:ascii="Helvetica Neue" w:eastAsia="Calibri" w:hAnsi="Helvetica Neue" w:cstheme="minorHAnsi"/>
                <w:color w:val="244061" w:themeColor="accent1" w:themeShade="80"/>
                <w:lang w:val="en-US"/>
              </w:rPr>
            </w:pPr>
            <w:proofErr w:type="spellStart"/>
            <w:r w:rsidRPr="00DB6D85">
              <w:rPr>
                <w:rFonts w:ascii="Helvetica Neue" w:eastAsia="Calibri" w:hAnsi="Helvetica Neue" w:cstheme="minorHAnsi"/>
                <w:lang w:val="en-US"/>
              </w:rPr>
              <w:t>GENIE_PP</w:t>
            </w:r>
            <w:r w:rsidR="0066250A" w:rsidRPr="00DB6D85">
              <w:rPr>
                <w:rFonts w:ascii="Helvetica Neue" w:eastAsia="Calibri" w:hAnsi="Helvetica Neue" w:cstheme="minorHAnsi"/>
                <w:lang w:val="en-US"/>
              </w:rPr>
              <w:t>T</w:t>
            </w:r>
            <w:r w:rsidRPr="00DB6D85">
              <w:rPr>
                <w:rFonts w:ascii="Helvetica Neue" w:eastAsia="Calibri" w:hAnsi="Helvetica Neue" w:cstheme="minorHAnsi"/>
                <w:lang w:val="en-US"/>
              </w:rPr>
              <w:t>_</w:t>
            </w:r>
            <w:r w:rsidR="00D1254D">
              <w:rPr>
                <w:rFonts w:ascii="Helvetica Neue" w:eastAsia="Calibri" w:hAnsi="Helvetica Neue" w:cstheme="minorHAnsi"/>
                <w:lang w:val="en-US"/>
              </w:rPr>
              <w:t>Making</w:t>
            </w:r>
            <w:proofErr w:type="spellEnd"/>
            <w:r w:rsidR="00D1254D">
              <w:rPr>
                <w:rFonts w:ascii="Helvetica Neue" w:eastAsia="Calibri" w:hAnsi="Helvetica Neue" w:cstheme="minorHAnsi"/>
                <w:lang w:val="en-US"/>
              </w:rPr>
              <w:t xml:space="preserve"> things happen 1</w:t>
            </w:r>
            <w:r w:rsidRPr="00DB6D85">
              <w:rPr>
                <w:rFonts w:ascii="Helvetica Neue" w:eastAsia="Calibri" w:hAnsi="Helvetica Neue" w:cstheme="minorHAnsi"/>
                <w:lang w:val="en-US"/>
              </w:rPr>
              <w:t>.pptx</w:t>
            </w:r>
          </w:p>
        </w:tc>
      </w:tr>
      <w:tr w:rsidR="0033180E" w:rsidRPr="00DB6D85" w14:paraId="21DEDB79"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77777777" w:rsidR="00367762" w:rsidRPr="00DB6D85" w:rsidRDefault="00367762" w:rsidP="0033180E">
            <w:pPr>
              <w:rPr>
                <w:rFonts w:ascii="Helvetica Neue" w:hAnsi="Helvetica Neue" w:cstheme="minorHAnsi"/>
                <w:b/>
                <w:bCs/>
                <w:color w:val="FFFFFF" w:themeColor="background1"/>
                <w:lang w:val="en-US"/>
              </w:rPr>
            </w:pPr>
            <w:r w:rsidRPr="00DB6D85">
              <w:rPr>
                <w:rFonts w:ascii="Helvetica Neue" w:hAnsi="Helvetica Neue" w:cstheme="minorHAnsi"/>
                <w:b/>
                <w:bCs/>
                <w:color w:val="FFFFFF" w:themeColor="background1"/>
                <w:lang w:val="en-US" w:eastAsia="en-GB"/>
              </w:rPr>
              <w:t>Bibliography </w:t>
            </w:r>
          </w:p>
        </w:tc>
        <w:tc>
          <w:tcPr>
            <w:tcW w:w="7824" w:type="dxa"/>
            <w:shd w:val="clear" w:color="auto" w:fill="FFFFFF" w:themeFill="background1"/>
          </w:tcPr>
          <w:p w14:paraId="628C33C6" w14:textId="015CBF77" w:rsidR="00D1254D" w:rsidRDefault="00D1254D" w:rsidP="00D1254D">
            <w:pPr>
              <w:pStyle w:val="Listenabsatz"/>
              <w:numPr>
                <w:ilvl w:val="0"/>
                <w:numId w:val="25"/>
              </w:numPr>
              <w:spacing w:after="120"/>
              <w:rPr>
                <w:rFonts w:ascii="Helvetica Neue" w:hAnsi="Helvetica Neue" w:cstheme="minorHAnsi"/>
                <w:lang w:val="en-US"/>
              </w:rPr>
            </w:pPr>
            <w:r w:rsidRPr="00D1254D">
              <w:rPr>
                <w:rFonts w:ascii="Helvetica Neue" w:hAnsi="Helvetica Neue" w:cstheme="minorHAnsi"/>
              </w:rPr>
              <w:t>Goldberg, W. H. (1986). Book Reviews</w:t>
            </w:r>
            <w:r>
              <w:rPr>
                <w:rFonts w:ascii="Helvetica Neue" w:hAnsi="Helvetica Neue" w:cstheme="minorHAnsi"/>
              </w:rPr>
              <w:t>:</w:t>
            </w:r>
            <w:r w:rsidRPr="00D1254D">
              <w:rPr>
                <w:rFonts w:ascii="Helvetica Neue" w:hAnsi="Helvetica Neue" w:cstheme="minorHAnsi"/>
              </w:rPr>
              <w:t xml:space="preserve"> Gifford Pinchot III: Intrapreneuring: Why You Don’t Have to Leave the Corporation to Become an Entrepreneur 1985, New York: Harper and Row. 368 pages. Organization Studies, 7(4), 398–399. </w:t>
            </w:r>
            <w:r w:rsidR="005A6AF8">
              <w:fldChar w:fldCharType="begin"/>
            </w:r>
            <w:r w:rsidR="005A6AF8">
              <w:instrText>HYPERLINK "https://doi.org/10.1177/017084068600700408"</w:instrText>
            </w:r>
            <w:r w:rsidR="005A6AF8">
              <w:fldChar w:fldCharType="separate"/>
            </w:r>
            <w:r w:rsidRPr="00D72BD6">
              <w:rPr>
                <w:rStyle w:val="Hyperlink"/>
                <w:rFonts w:ascii="Helvetica Neue" w:hAnsi="Helvetica Neue" w:cstheme="minorHAnsi"/>
              </w:rPr>
              <w:t>https://doi.org/10.1177/017084068600700408</w:t>
            </w:r>
            <w:r w:rsidR="005A6AF8">
              <w:rPr>
                <w:rStyle w:val="Hyperlink"/>
                <w:rFonts w:ascii="Helvetica Neue" w:hAnsi="Helvetica Neue" w:cstheme="minorHAnsi"/>
              </w:rPr>
              <w:fldChar w:fldCharType="end"/>
            </w:r>
          </w:p>
          <w:p w14:paraId="0CEE0267" w14:textId="62092417" w:rsidR="00D1254D" w:rsidRPr="00D1254D" w:rsidRDefault="00D1254D" w:rsidP="00D1254D">
            <w:pPr>
              <w:pStyle w:val="Listenabsatz"/>
              <w:numPr>
                <w:ilvl w:val="0"/>
                <w:numId w:val="25"/>
              </w:numPr>
              <w:spacing w:after="120"/>
              <w:rPr>
                <w:rFonts w:ascii="Helvetica Neue" w:hAnsi="Helvetica Neue" w:cstheme="minorHAnsi"/>
                <w:color w:val="244061" w:themeColor="accent1" w:themeShade="80"/>
                <w:lang w:val="en-US"/>
              </w:rPr>
            </w:pPr>
            <w:r w:rsidRPr="00D1254D">
              <w:rPr>
                <w:rFonts w:ascii="Helvetica Neue" w:hAnsi="Helvetica Neue" w:cstheme="minorHAnsi"/>
              </w:rPr>
              <w:t xml:space="preserve">Five Insights into Intrapreneurship. A guide to Accelerating Innovation within Corporations. Deloitte Digital. URL: </w:t>
            </w:r>
            <w:r w:rsidR="005A6AF8">
              <w:fldChar w:fldCharType="begin"/>
            </w:r>
            <w:r w:rsidR="005A6AF8">
              <w:instrText>HYPERLINK "https://www2.deloitte.com/content/dam/Deloitte/de/Documents/technology/Intrapreneurship_Whitepaper_English.pdf"</w:instrText>
            </w:r>
            <w:r w:rsidR="005A6AF8">
              <w:fldChar w:fldCharType="separate"/>
            </w:r>
            <w:r w:rsidRPr="00D72BD6">
              <w:rPr>
                <w:rStyle w:val="Hyperlink"/>
                <w:rFonts w:ascii="Helvetica Neue" w:hAnsi="Helvetica Neue" w:cstheme="minorHAnsi"/>
              </w:rPr>
              <w:t>https://www2.deloitte.com/content/dam/Deloitte/de/Documents/technology/Intrapreneurship_Whitepaper_English.pdf</w:t>
            </w:r>
            <w:r w:rsidR="005A6AF8">
              <w:rPr>
                <w:rStyle w:val="Hyperlink"/>
                <w:rFonts w:ascii="Helvetica Neue" w:hAnsi="Helvetica Neue" w:cstheme="minorHAnsi"/>
              </w:rPr>
              <w:fldChar w:fldCharType="end"/>
            </w:r>
          </w:p>
        </w:tc>
      </w:tr>
      <w:tr w:rsidR="0033180E" w:rsidRPr="00DB6D85" w14:paraId="2A2F805F" w14:textId="77777777" w:rsidTr="0033180E">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77777777" w:rsidR="00367762" w:rsidRPr="00DB6D85" w:rsidRDefault="00367762" w:rsidP="0033180E">
            <w:pPr>
              <w:rPr>
                <w:rFonts w:ascii="Helvetica Neue" w:hAnsi="Helvetica Neue" w:cstheme="minorHAnsi"/>
                <w:b/>
                <w:bCs/>
                <w:color w:val="FFFFFF" w:themeColor="background1"/>
                <w:lang w:val="en-US"/>
              </w:rPr>
            </w:pPr>
            <w:r w:rsidRPr="00DB6D85">
              <w:rPr>
                <w:rFonts w:ascii="Helvetica Neue" w:hAnsi="Helvetica Neue" w:cstheme="minorHAnsi"/>
                <w:b/>
                <w:bCs/>
                <w:color w:val="FFFFFF" w:themeColor="background1"/>
                <w:lang w:val="en-US" w:eastAsia="en-GB"/>
              </w:rPr>
              <w:t>Provided by </w:t>
            </w:r>
          </w:p>
        </w:tc>
        <w:tc>
          <w:tcPr>
            <w:tcW w:w="7824" w:type="dxa"/>
            <w:shd w:val="clear" w:color="auto" w:fill="FFFFFF" w:themeFill="background1"/>
          </w:tcPr>
          <w:p w14:paraId="0F8631C1" w14:textId="72799576" w:rsidR="00367762" w:rsidRPr="00DB6D85" w:rsidRDefault="00D1254D" w:rsidP="0033180E">
            <w:pPr>
              <w:rPr>
                <w:rFonts w:ascii="Helvetica Neue" w:hAnsi="Helvetica Neue" w:cstheme="minorHAnsi"/>
                <w:color w:val="244061" w:themeColor="accent1" w:themeShade="80"/>
                <w:lang w:val="en-US"/>
              </w:rPr>
            </w:pPr>
            <w:r w:rsidRPr="00D1254D">
              <w:rPr>
                <w:rFonts w:ascii="Helvetica Neue" w:hAnsi="Helvetica Neue" w:cstheme="minorHAnsi"/>
                <w:lang w:val="en-US"/>
              </w:rPr>
              <w:t xml:space="preserve">IDP European Consultants &amp; IHF </w:t>
            </w:r>
            <w:proofErr w:type="spellStart"/>
            <w:r w:rsidRPr="00D1254D">
              <w:rPr>
                <w:rFonts w:ascii="Helvetica Neue" w:hAnsi="Helvetica Neue" w:cstheme="minorHAnsi"/>
                <w:lang w:val="en-US"/>
              </w:rPr>
              <w:t>asbl</w:t>
            </w:r>
            <w:proofErr w:type="spellEnd"/>
          </w:p>
        </w:tc>
      </w:tr>
    </w:tbl>
    <w:p w14:paraId="7B5C8C62" w14:textId="77777777" w:rsidR="00367762" w:rsidRPr="00DB6D85" w:rsidRDefault="00367762" w:rsidP="0033180E">
      <w:pPr>
        <w:rPr>
          <w:rFonts w:ascii="Helvetica Neue" w:eastAsia="Calibri" w:hAnsi="Helvetica Neue"/>
        </w:rPr>
      </w:pPr>
    </w:p>
    <w:p w14:paraId="147C05D8" w14:textId="77777777" w:rsidR="00FF7BD6" w:rsidRPr="00DB6D85" w:rsidRDefault="00FF7BD6" w:rsidP="0033180E">
      <w:pPr>
        <w:pStyle w:val="Textkrper"/>
        <w:rPr>
          <w:rFonts w:ascii="Helvetica Neue" w:hAnsi="Helvetica Neue"/>
        </w:rPr>
      </w:pPr>
    </w:p>
    <w:p w14:paraId="74F8FDB1" w14:textId="77777777" w:rsidR="00FF7BD6" w:rsidRPr="00DB6D85" w:rsidRDefault="00FF7BD6" w:rsidP="0033180E">
      <w:pPr>
        <w:pStyle w:val="Textkrper"/>
        <w:rPr>
          <w:rFonts w:ascii="Helvetica Neue" w:hAnsi="Helvetica Neue"/>
        </w:rPr>
      </w:pPr>
    </w:p>
    <w:p w14:paraId="1D7A6CEB" w14:textId="77777777" w:rsidR="00B77D0D" w:rsidRPr="00DB6D85" w:rsidRDefault="00B77D0D" w:rsidP="00E92B44">
      <w:pPr>
        <w:pStyle w:val="Textkrper"/>
        <w:rPr>
          <w:rFonts w:ascii="Helvetica Neue" w:hAnsi="Helvetica Neue"/>
        </w:rPr>
      </w:pPr>
    </w:p>
    <w:sectPr w:rsidR="00B77D0D" w:rsidRPr="00DB6D85" w:rsidSect="00AB5826">
      <w:headerReference w:type="default" r:id="rId7"/>
      <w:footerReference w:type="default" r:id="rId8"/>
      <w:type w:val="continuous"/>
      <w:pgSz w:w="11906" w:h="16838"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7E03" w14:textId="77777777" w:rsidR="000C7748" w:rsidRDefault="000C7748" w:rsidP="00B77D0D">
      <w:r>
        <w:separator/>
      </w:r>
    </w:p>
  </w:endnote>
  <w:endnote w:type="continuationSeparator" w:id="0">
    <w:p w14:paraId="35772F85" w14:textId="77777777" w:rsidR="000C7748" w:rsidRDefault="000C7748"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403D96" w14:paraId="67534BAE" w14:textId="77777777" w:rsidTr="6B16ABA5">
      <w:tc>
        <w:tcPr>
          <w:tcW w:w="3180" w:type="dxa"/>
        </w:tcPr>
        <w:p w14:paraId="223DE6AB" w14:textId="3CD27A7E" w:rsidR="00403D96" w:rsidRPr="00403D96" w:rsidRDefault="6B16ABA5" w:rsidP="00403D96">
          <w:pPr>
            <w:pStyle w:val="Fuzeile"/>
          </w:pPr>
          <w:r>
            <w:rPr>
              <w:noProof/>
            </w:rPr>
            <w:drawing>
              <wp:inline distT="0" distB="0" distL="0" distR="0" wp14:anchorId="3CB2559D" wp14:editId="3D2958ED">
                <wp:extent cx="1885950" cy="400050"/>
                <wp:effectExtent l="0" t="0" r="0" b="0"/>
                <wp:docPr id="940107107" name="Grafik 940107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2B3A81D0" w:rsidR="00403D96" w:rsidRPr="00403D96" w:rsidRDefault="6B16ABA5" w:rsidP="6B16ABA5">
          <w:pPr>
            <w:pStyle w:val="Fuzeile"/>
            <w:widowControl w:val="0"/>
            <w:rPr>
              <w:sz w:val="16"/>
              <w:szCs w:val="16"/>
            </w:rPr>
          </w:pPr>
          <w:r w:rsidRPr="6B16ABA5">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5A17DE02" w:rsidR="00403D96" w:rsidRPr="00403D96" w:rsidRDefault="6B16ABA5" w:rsidP="00403D96">
          <w:pPr>
            <w:pStyle w:val="Fuzeile"/>
          </w:pPr>
          <w:r>
            <w:rPr>
              <w:noProof/>
            </w:rPr>
            <w:drawing>
              <wp:inline distT="0" distB="0" distL="0" distR="0" wp14:anchorId="341B4AE9" wp14:editId="7A2F3514">
                <wp:extent cx="1009650" cy="352425"/>
                <wp:effectExtent l="0" t="0" r="0" b="0"/>
                <wp:docPr id="516726141" name="Grafik 516726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FE67" w14:textId="77777777" w:rsidR="000C7748" w:rsidRDefault="000C7748" w:rsidP="00B77D0D">
      <w:r>
        <w:separator/>
      </w:r>
    </w:p>
  </w:footnote>
  <w:footnote w:type="continuationSeparator" w:id="0">
    <w:p w14:paraId="467E1056" w14:textId="77777777" w:rsidR="000C7748" w:rsidRDefault="000C7748"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6FAE464C"/>
    <w:multiLevelType w:val="hybridMultilevel"/>
    <w:tmpl w:val="4A90C376"/>
    <w:lvl w:ilvl="0" w:tplc="C1BCBBC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769568F"/>
    <w:multiLevelType w:val="hybridMultilevel"/>
    <w:tmpl w:val="E78CA01A"/>
    <w:lvl w:ilvl="0" w:tplc="7EF27B34">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3"/>
  </w:num>
  <w:num w:numId="3" w16cid:durableId="497888495">
    <w:abstractNumId w:val="7"/>
  </w:num>
  <w:num w:numId="4" w16cid:durableId="1074550370">
    <w:abstractNumId w:val="13"/>
  </w:num>
  <w:num w:numId="5" w16cid:durableId="48186553">
    <w:abstractNumId w:val="5"/>
  </w:num>
  <w:num w:numId="6" w16cid:durableId="1737313509">
    <w:abstractNumId w:val="21"/>
  </w:num>
  <w:num w:numId="7" w16cid:durableId="1487936358">
    <w:abstractNumId w:val="12"/>
  </w:num>
  <w:num w:numId="8" w16cid:durableId="902565167">
    <w:abstractNumId w:val="11"/>
  </w:num>
  <w:num w:numId="9" w16cid:durableId="432286846">
    <w:abstractNumId w:val="15"/>
  </w:num>
  <w:num w:numId="10" w16cid:durableId="699208534">
    <w:abstractNumId w:val="10"/>
  </w:num>
  <w:num w:numId="11" w16cid:durableId="1930656779">
    <w:abstractNumId w:val="4"/>
  </w:num>
  <w:num w:numId="12" w16cid:durableId="139616426">
    <w:abstractNumId w:val="6"/>
  </w:num>
  <w:num w:numId="13" w16cid:durableId="1040280666">
    <w:abstractNumId w:val="19"/>
  </w:num>
  <w:num w:numId="14" w16cid:durableId="1460877539">
    <w:abstractNumId w:val="24"/>
  </w:num>
  <w:num w:numId="15" w16cid:durableId="926958739">
    <w:abstractNumId w:val="14"/>
  </w:num>
  <w:num w:numId="16" w16cid:durableId="549343741">
    <w:abstractNumId w:val="0"/>
  </w:num>
  <w:num w:numId="17" w16cid:durableId="1838184573">
    <w:abstractNumId w:val="20"/>
  </w:num>
  <w:num w:numId="18" w16cid:durableId="1685012680">
    <w:abstractNumId w:val="26"/>
  </w:num>
  <w:num w:numId="19" w16cid:durableId="1757087996">
    <w:abstractNumId w:val="1"/>
  </w:num>
  <w:num w:numId="20" w16cid:durableId="1072660393">
    <w:abstractNumId w:val="17"/>
  </w:num>
  <w:num w:numId="21" w16cid:durableId="928466019">
    <w:abstractNumId w:val="18"/>
  </w:num>
  <w:num w:numId="22" w16cid:durableId="918557151">
    <w:abstractNumId w:val="3"/>
  </w:num>
  <w:num w:numId="23" w16cid:durableId="1276254728">
    <w:abstractNumId w:val="16"/>
  </w:num>
  <w:num w:numId="24" w16cid:durableId="1223565942">
    <w:abstractNumId w:val="9"/>
  </w:num>
  <w:num w:numId="25" w16cid:durableId="1485126876">
    <w:abstractNumId w:val="2"/>
  </w:num>
  <w:num w:numId="26" w16cid:durableId="582180042">
    <w:abstractNumId w:val="22"/>
  </w:num>
  <w:num w:numId="27" w16cid:durableId="137353165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C7748"/>
    <w:rsid w:val="000E59D7"/>
    <w:rsid w:val="000F6C3F"/>
    <w:rsid w:val="00132DD8"/>
    <w:rsid w:val="00162C30"/>
    <w:rsid w:val="00190BAA"/>
    <w:rsid w:val="001C0B43"/>
    <w:rsid w:val="001D1444"/>
    <w:rsid w:val="00233984"/>
    <w:rsid w:val="002423FF"/>
    <w:rsid w:val="00250F8E"/>
    <w:rsid w:val="00274B14"/>
    <w:rsid w:val="00276525"/>
    <w:rsid w:val="00285C63"/>
    <w:rsid w:val="002D275E"/>
    <w:rsid w:val="0033180E"/>
    <w:rsid w:val="003441DD"/>
    <w:rsid w:val="00367762"/>
    <w:rsid w:val="0037488C"/>
    <w:rsid w:val="00380E2A"/>
    <w:rsid w:val="003C16FF"/>
    <w:rsid w:val="003D13EC"/>
    <w:rsid w:val="00403D96"/>
    <w:rsid w:val="00467D9D"/>
    <w:rsid w:val="004B10DB"/>
    <w:rsid w:val="004C4FAF"/>
    <w:rsid w:val="004E03FB"/>
    <w:rsid w:val="004E3BBD"/>
    <w:rsid w:val="004F3F08"/>
    <w:rsid w:val="005248A4"/>
    <w:rsid w:val="00536144"/>
    <w:rsid w:val="0055064D"/>
    <w:rsid w:val="005A6AF8"/>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248D3"/>
    <w:rsid w:val="009750CD"/>
    <w:rsid w:val="009843CB"/>
    <w:rsid w:val="00986C6F"/>
    <w:rsid w:val="009A443E"/>
    <w:rsid w:val="009F0523"/>
    <w:rsid w:val="00A13E50"/>
    <w:rsid w:val="00A1516C"/>
    <w:rsid w:val="00A21F30"/>
    <w:rsid w:val="00A25E05"/>
    <w:rsid w:val="00A949C0"/>
    <w:rsid w:val="00AA0C9E"/>
    <w:rsid w:val="00AB5826"/>
    <w:rsid w:val="00AC71EF"/>
    <w:rsid w:val="00B217DC"/>
    <w:rsid w:val="00B34F9F"/>
    <w:rsid w:val="00B40CAE"/>
    <w:rsid w:val="00B61BC4"/>
    <w:rsid w:val="00B77D0D"/>
    <w:rsid w:val="00B82763"/>
    <w:rsid w:val="00BA5E80"/>
    <w:rsid w:val="00BA6F71"/>
    <w:rsid w:val="00BF531A"/>
    <w:rsid w:val="00C05783"/>
    <w:rsid w:val="00C07B0F"/>
    <w:rsid w:val="00C35E6B"/>
    <w:rsid w:val="00C47362"/>
    <w:rsid w:val="00C835F5"/>
    <w:rsid w:val="00C8382D"/>
    <w:rsid w:val="00C97ACD"/>
    <w:rsid w:val="00CE2DE6"/>
    <w:rsid w:val="00D1254D"/>
    <w:rsid w:val="00D629E0"/>
    <w:rsid w:val="00D70A82"/>
    <w:rsid w:val="00D91A91"/>
    <w:rsid w:val="00D9641D"/>
    <w:rsid w:val="00DB6D85"/>
    <w:rsid w:val="00E01E50"/>
    <w:rsid w:val="00E0760A"/>
    <w:rsid w:val="00E53DD1"/>
    <w:rsid w:val="00E66F38"/>
    <w:rsid w:val="00E820E9"/>
    <w:rsid w:val="00E87C3B"/>
    <w:rsid w:val="00E92B44"/>
    <w:rsid w:val="00E9552B"/>
    <w:rsid w:val="00EB1C88"/>
    <w:rsid w:val="00EB76C6"/>
    <w:rsid w:val="00EE173C"/>
    <w:rsid w:val="00EE796A"/>
    <w:rsid w:val="00EF4FFE"/>
    <w:rsid w:val="00F1250A"/>
    <w:rsid w:val="00F15809"/>
    <w:rsid w:val="00F6298B"/>
    <w:rsid w:val="00F74502"/>
    <w:rsid w:val="00F85D2D"/>
    <w:rsid w:val="00F93275"/>
    <w:rsid w:val="00F94C13"/>
    <w:rsid w:val="00FA7D90"/>
    <w:rsid w:val="00FD1657"/>
    <w:rsid w:val="00FE6704"/>
    <w:rsid w:val="00FF7BD6"/>
    <w:rsid w:val="33EEA99C"/>
    <w:rsid w:val="4D476A3D"/>
    <w:rsid w:val="507F0AFF"/>
    <w:rsid w:val="67DF0AE3"/>
    <w:rsid w:val="6B16AB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D12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4089</Characters>
  <Application>Microsoft Office Word</Application>
  <DocSecurity>0</DocSecurity>
  <Lines>34</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6</cp:revision>
  <cp:lastPrinted>2022-11-25T11:56:00Z</cp:lastPrinted>
  <dcterms:created xsi:type="dcterms:W3CDTF">2022-12-20T11:21:00Z</dcterms:created>
  <dcterms:modified xsi:type="dcterms:W3CDTF">2024-02-04T23:50:00Z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