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432345" w:rsidRDefault="00367762" w:rsidP="00E10715">
      <w:pPr>
        <w:pStyle w:val="Textkrper"/>
        <w:tabs>
          <w:tab w:val="left" w:pos="567"/>
          <w:tab w:val="left" w:pos="10773"/>
        </w:tabs>
        <w:ind w:left="-709" w:right="-710"/>
        <w:jc w:val="center"/>
        <w:rPr>
          <w:rFonts w:ascii="Helvetica neue" w:hAnsi="Helvetica neue" w:cstheme="minorHAnsi"/>
          <w:b/>
          <w:bCs/>
          <w:color w:val="AED738"/>
          <w:sz w:val="40"/>
          <w:szCs w:val="36"/>
        </w:rPr>
      </w:pPr>
      <w:r w:rsidRPr="00432345">
        <w:rPr>
          <w:rFonts w:ascii="Helvetica neue" w:hAnsi="Helvetica neue" w:cstheme="minorHAnsi"/>
          <w:b/>
          <w:bCs/>
          <w:color w:val="AED738"/>
          <w:sz w:val="40"/>
          <w:szCs w:val="36"/>
        </w:rPr>
        <w:t>Training Fiche</w:t>
      </w:r>
      <w:r w:rsidR="00A25E05" w:rsidRPr="00432345">
        <w:rPr>
          <w:rFonts w:ascii="Helvetica neue" w:hAnsi="Helvetica neue" w:cstheme="minorHAnsi"/>
          <w:b/>
          <w:bCs/>
          <w:color w:val="AED738"/>
          <w:sz w:val="40"/>
          <w:szCs w:val="36"/>
        </w:rPr>
        <w:t>:</w:t>
      </w:r>
    </w:p>
    <w:p w14:paraId="2A60A73F" w14:textId="7385D979" w:rsidR="00367762" w:rsidRPr="00432345" w:rsidRDefault="00367762" w:rsidP="00E10715">
      <w:pPr>
        <w:ind w:left="-709" w:right="-710"/>
        <w:jc w:val="center"/>
        <w:rPr>
          <w:rFonts w:ascii="Helvetica neue" w:hAnsi="Helvetica neue" w:cstheme="minorHAnsi"/>
          <w:b/>
          <w:bCs/>
          <w:color w:val="AED738"/>
          <w:sz w:val="40"/>
          <w:szCs w:val="36"/>
        </w:rPr>
      </w:pPr>
      <w:r w:rsidRPr="00432345">
        <w:rPr>
          <w:rFonts w:ascii="Helvetica neue" w:hAnsi="Helvetica neue" w:cstheme="minorHAnsi"/>
          <w:b/>
          <w:bCs/>
          <w:color w:val="AED738"/>
          <w:sz w:val="40"/>
          <w:szCs w:val="36"/>
        </w:rPr>
        <w:t xml:space="preserve"> </w:t>
      </w:r>
      <w:r w:rsidR="00E10715" w:rsidRPr="00432345">
        <w:rPr>
          <w:rFonts w:ascii="Helvetica neue" w:hAnsi="Helvetica neue" w:cstheme="minorHAnsi"/>
          <w:b/>
          <w:bCs/>
          <w:color w:val="AED738"/>
          <w:sz w:val="40"/>
          <w:szCs w:val="36"/>
        </w:rPr>
        <w:t>Intra-organizational communication and team management</w:t>
      </w:r>
    </w:p>
    <w:p w14:paraId="765BDD30" w14:textId="77777777" w:rsidR="00367762" w:rsidRPr="00432345" w:rsidRDefault="00367762" w:rsidP="00AB5826">
      <w:pPr>
        <w:ind w:left="567" w:right="-568"/>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432345"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541AA74" w14:textId="77777777" w:rsidR="0033180E" w:rsidRPr="00432345" w:rsidRDefault="00367762" w:rsidP="0033180E">
            <w:pPr>
              <w:rPr>
                <w:rFonts w:ascii="Helvetica neue" w:hAnsi="Helvetica neue" w:cstheme="minorHAnsi"/>
                <w:b/>
                <w:bCs/>
                <w:color w:val="FFFFFF" w:themeColor="background1"/>
                <w:lang w:val="en-US" w:eastAsia="en-GB"/>
              </w:rPr>
            </w:pPr>
            <w:r w:rsidRPr="00432345">
              <w:rPr>
                <w:rFonts w:ascii="Helvetica neue" w:hAnsi="Helvetica neue" w:cstheme="minorHAnsi"/>
                <w:b/>
                <w:bCs/>
                <w:color w:val="FFFFFF" w:themeColor="background1"/>
                <w:lang w:val="en-US" w:eastAsia="en-GB"/>
              </w:rPr>
              <w:t>Keywords </w:t>
            </w:r>
          </w:p>
          <w:p w14:paraId="727B59D1" w14:textId="3183B84A" w:rsidR="00367762" w:rsidRPr="00432345" w:rsidRDefault="00367762" w:rsidP="0033180E">
            <w:pPr>
              <w:rPr>
                <w:rFonts w:ascii="Helvetica neue" w:hAnsi="Helvetica neue" w:cstheme="minorHAnsi"/>
                <w:b/>
                <w:bCs/>
                <w:color w:val="FFFFFF" w:themeColor="background1"/>
                <w:lang w:val="en-US"/>
              </w:rPr>
            </w:pPr>
            <w:r w:rsidRPr="00432345">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17E24D48" w:rsidR="00367762" w:rsidRPr="00432345" w:rsidRDefault="00E10715" w:rsidP="00E10715">
            <w:pPr>
              <w:rPr>
                <w:rFonts w:ascii="Helvetica neue" w:hAnsi="Helvetica neue" w:cstheme="minorHAnsi"/>
                <w:lang w:val="en-US"/>
              </w:rPr>
            </w:pPr>
            <w:r w:rsidRPr="00432345">
              <w:rPr>
                <w:rFonts w:ascii="Helvetica neue" w:hAnsi="Helvetica neue" w:cstheme="minorHAnsi"/>
                <w:lang w:val="en-US"/>
              </w:rPr>
              <w:t>Intra-organizational communication, Feedback, Visions, Goals, Requirements, Leadership, Organizational development, PDCA cycle, Appreciation, Communication, Team management, The 4 Sides Model of Communication, Cooperation, Training-on-the-job, Advice, Coaching, Evaluation, Transformational leadership, Kotter's Change Model</w:t>
            </w:r>
          </w:p>
        </w:tc>
      </w:tr>
      <w:tr w:rsidR="0033180E" w:rsidRPr="00432345"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432345" w:rsidRDefault="00367762" w:rsidP="0033180E">
            <w:pPr>
              <w:rPr>
                <w:rFonts w:ascii="Helvetica neue" w:hAnsi="Helvetica neue" w:cstheme="minorHAnsi"/>
                <w:b/>
                <w:bCs/>
                <w:color w:val="FFFFFF" w:themeColor="background1"/>
                <w:lang w:val="en-US" w:eastAsia="en-GB"/>
              </w:rPr>
            </w:pPr>
            <w:r w:rsidRPr="00432345">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432345" w:rsidRDefault="00233984" w:rsidP="0033180E">
            <w:pPr>
              <w:rPr>
                <w:rFonts w:ascii="Helvetica neue" w:eastAsia="Calibri" w:hAnsi="Helvetica neue" w:cstheme="minorHAnsi"/>
                <w:lang w:val="en-US"/>
              </w:rPr>
            </w:pPr>
            <w:r w:rsidRPr="00432345">
              <w:rPr>
                <w:rFonts w:ascii="Helvetica neue" w:eastAsia="Calibri" w:hAnsi="Helvetica neue" w:cstheme="minorHAnsi"/>
                <w:lang w:val="en-US"/>
              </w:rPr>
              <w:t>English</w:t>
            </w:r>
          </w:p>
        </w:tc>
      </w:tr>
      <w:tr w:rsidR="0033180E" w:rsidRPr="00432345"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432345" w:rsidRDefault="00367762" w:rsidP="0033180E">
            <w:pPr>
              <w:rPr>
                <w:rFonts w:ascii="Helvetica neue" w:hAnsi="Helvetica neue" w:cstheme="minorHAnsi"/>
                <w:b/>
                <w:bCs/>
                <w:color w:val="FFFFFF" w:themeColor="background1"/>
                <w:lang w:val="en-US"/>
              </w:rPr>
            </w:pPr>
            <w:r w:rsidRPr="00432345">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33AAD836" w14:textId="6C8F4BB2" w:rsidR="00E10715" w:rsidRPr="00432345" w:rsidRDefault="00E10715" w:rsidP="00E10715">
            <w:pPr>
              <w:rPr>
                <w:rFonts w:ascii="Helvetica neue" w:hAnsi="Helvetica neue" w:cstheme="minorHAnsi"/>
                <w:lang w:val="en-US"/>
              </w:rPr>
            </w:pPr>
            <w:r w:rsidRPr="00432345">
              <w:rPr>
                <w:rFonts w:ascii="Helvetica neue" w:hAnsi="Helvetica neue" w:cstheme="minorHAnsi"/>
                <w:lang w:val="en-US"/>
              </w:rPr>
              <w:t>At the end of the module, you will be able to:</w:t>
            </w:r>
          </w:p>
          <w:p w14:paraId="3C3551A1" w14:textId="555CBF98" w:rsidR="00E10715" w:rsidRPr="00432345" w:rsidRDefault="00E10715" w:rsidP="00E10715">
            <w:pPr>
              <w:pStyle w:val="Listenabsatz"/>
              <w:numPr>
                <w:ilvl w:val="0"/>
                <w:numId w:val="26"/>
              </w:numPr>
              <w:rPr>
                <w:rFonts w:ascii="Helvetica neue" w:hAnsi="Helvetica neue" w:cstheme="minorHAnsi"/>
                <w:lang w:val="en-US"/>
              </w:rPr>
            </w:pPr>
            <w:r w:rsidRPr="00432345">
              <w:rPr>
                <w:rFonts w:ascii="Helvetica neue" w:hAnsi="Helvetica neue" w:cstheme="minorHAnsi"/>
                <w:lang w:val="en-US"/>
              </w:rPr>
              <w:t xml:space="preserve">know how and why to improve intraorganizational communication and team </w:t>
            </w:r>
            <w:proofErr w:type="gramStart"/>
            <w:r w:rsidRPr="00432345">
              <w:rPr>
                <w:rFonts w:ascii="Helvetica neue" w:hAnsi="Helvetica neue" w:cstheme="minorHAnsi"/>
                <w:lang w:val="en-US"/>
              </w:rPr>
              <w:t>management</w:t>
            </w:r>
            <w:proofErr w:type="gramEnd"/>
            <w:r w:rsidRPr="00432345">
              <w:rPr>
                <w:rFonts w:ascii="Helvetica neue" w:hAnsi="Helvetica neue" w:cstheme="minorHAnsi"/>
                <w:lang w:val="en-US"/>
              </w:rPr>
              <w:t xml:space="preserve"> </w:t>
            </w:r>
          </w:p>
          <w:p w14:paraId="6489684D" w14:textId="3AC6C0F2" w:rsidR="00E10715" w:rsidRPr="00432345" w:rsidRDefault="00E10715" w:rsidP="00E10715">
            <w:pPr>
              <w:pStyle w:val="Listenabsatz"/>
              <w:numPr>
                <w:ilvl w:val="0"/>
                <w:numId w:val="26"/>
              </w:numPr>
              <w:rPr>
                <w:rFonts w:ascii="Helvetica neue" w:hAnsi="Helvetica neue" w:cstheme="minorHAnsi"/>
                <w:lang w:val="en-US"/>
              </w:rPr>
            </w:pPr>
            <w:r w:rsidRPr="00432345">
              <w:rPr>
                <w:rFonts w:ascii="Helvetica neue" w:hAnsi="Helvetica neue" w:cstheme="minorHAnsi"/>
                <w:lang w:val="en-US"/>
              </w:rPr>
              <w:t xml:space="preserve">be aware of the role and importance of a positive feedback culture and appreciation in strengthening </w:t>
            </w:r>
            <w:proofErr w:type="gramStart"/>
            <w:r w:rsidRPr="00432345">
              <w:rPr>
                <w:rFonts w:ascii="Helvetica neue" w:hAnsi="Helvetica neue" w:cstheme="minorHAnsi"/>
                <w:lang w:val="en-US"/>
              </w:rPr>
              <w:t>intrapreneurship</w:t>
            </w:r>
            <w:proofErr w:type="gramEnd"/>
          </w:p>
          <w:p w14:paraId="06733183" w14:textId="6675B112" w:rsidR="00E10715" w:rsidRPr="00432345" w:rsidRDefault="00E10715" w:rsidP="00E10715">
            <w:pPr>
              <w:pStyle w:val="Listenabsatz"/>
              <w:numPr>
                <w:ilvl w:val="0"/>
                <w:numId w:val="26"/>
              </w:numPr>
              <w:rPr>
                <w:rFonts w:ascii="Helvetica neue" w:hAnsi="Helvetica neue" w:cstheme="minorHAnsi"/>
                <w:lang w:val="en-US"/>
              </w:rPr>
            </w:pPr>
            <w:r w:rsidRPr="00432345">
              <w:rPr>
                <w:rFonts w:ascii="Helvetica neue" w:hAnsi="Helvetica neue" w:cstheme="minorHAnsi"/>
                <w:lang w:val="en-US"/>
              </w:rPr>
              <w:t xml:space="preserve">know how important shared vision, goals and requirements are and how to implement </w:t>
            </w:r>
            <w:proofErr w:type="gramStart"/>
            <w:r w:rsidRPr="00432345">
              <w:rPr>
                <w:rFonts w:ascii="Helvetica neue" w:hAnsi="Helvetica neue" w:cstheme="minorHAnsi"/>
                <w:lang w:val="en-US"/>
              </w:rPr>
              <w:t>them</w:t>
            </w:r>
            <w:proofErr w:type="gramEnd"/>
          </w:p>
          <w:p w14:paraId="0C3F1269" w14:textId="51031B1C" w:rsidR="00E10715" w:rsidRPr="00432345" w:rsidRDefault="00E10715" w:rsidP="00E10715">
            <w:pPr>
              <w:pStyle w:val="Listenabsatz"/>
              <w:numPr>
                <w:ilvl w:val="0"/>
                <w:numId w:val="26"/>
              </w:numPr>
              <w:rPr>
                <w:rFonts w:ascii="Helvetica neue" w:hAnsi="Helvetica neue" w:cstheme="minorHAnsi"/>
                <w:lang w:val="en-US"/>
              </w:rPr>
            </w:pPr>
            <w:r w:rsidRPr="00432345">
              <w:rPr>
                <w:rFonts w:ascii="Helvetica neue" w:hAnsi="Helvetica neue" w:cstheme="minorHAnsi"/>
                <w:lang w:val="en-US"/>
              </w:rPr>
              <w:t xml:space="preserve">to realize that it is important to involve all employees as part of an organizational development </w:t>
            </w:r>
            <w:proofErr w:type="gramStart"/>
            <w:r w:rsidRPr="00432345">
              <w:rPr>
                <w:rFonts w:ascii="Helvetica neue" w:hAnsi="Helvetica neue" w:cstheme="minorHAnsi"/>
                <w:lang w:val="en-US"/>
              </w:rPr>
              <w:t>process</w:t>
            </w:r>
            <w:proofErr w:type="gramEnd"/>
          </w:p>
          <w:p w14:paraId="4F13BF06" w14:textId="002DD2CD" w:rsidR="00367762" w:rsidRPr="00432345" w:rsidRDefault="00E10715" w:rsidP="00E10715">
            <w:pPr>
              <w:pStyle w:val="Listenabsatz"/>
              <w:numPr>
                <w:ilvl w:val="0"/>
                <w:numId w:val="26"/>
              </w:numPr>
              <w:rPr>
                <w:rFonts w:ascii="Helvetica neue" w:hAnsi="Helvetica neue" w:cstheme="minorHAnsi"/>
                <w:lang w:val="en-US"/>
              </w:rPr>
            </w:pPr>
            <w:r w:rsidRPr="00432345">
              <w:rPr>
                <w:rFonts w:ascii="Helvetica neue" w:hAnsi="Helvetica neue" w:cstheme="minorHAnsi"/>
                <w:lang w:val="en-US"/>
              </w:rPr>
              <w:t>successful practice and utilize, based on the modules' insights, for exploiting communication and team management strategies as well as fostering intrapreneurship in daily work</w:t>
            </w:r>
          </w:p>
        </w:tc>
      </w:tr>
      <w:tr w:rsidR="0033180E" w:rsidRPr="00432345"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432345" w:rsidRDefault="00367762" w:rsidP="0033180E">
            <w:pPr>
              <w:rPr>
                <w:rFonts w:ascii="Helvetica neue" w:hAnsi="Helvetica neue" w:cstheme="minorHAnsi"/>
                <w:b/>
                <w:bCs/>
                <w:color w:val="FFFFFF" w:themeColor="background1"/>
                <w:lang w:val="en-US" w:eastAsia="en-GB"/>
              </w:rPr>
            </w:pPr>
            <w:r w:rsidRPr="00432345">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432345" w:rsidRDefault="00E92B44" w:rsidP="0033180E">
            <w:pPr>
              <w:rPr>
                <w:rFonts w:ascii="Helvetica neue" w:eastAsia="Calibri" w:hAnsi="Helvetica neue" w:cstheme="minorHAnsi"/>
                <w:lang w:val="en-US"/>
              </w:rPr>
            </w:pPr>
            <w:r w:rsidRPr="00432345">
              <w:rPr>
                <w:rFonts w:ascii="Helvetica neue" w:eastAsia="Calibri" w:hAnsi="Helvetica neue" w:cstheme="minorHAnsi"/>
                <w:lang w:val="en-US"/>
              </w:rPr>
              <w:t xml:space="preserve">Level </w:t>
            </w:r>
            <w:r w:rsidR="00A25E05" w:rsidRPr="00432345">
              <w:rPr>
                <w:rFonts w:ascii="Helvetica neue" w:eastAsia="Calibri" w:hAnsi="Helvetica neue" w:cstheme="minorHAnsi"/>
                <w:lang w:val="en-US"/>
              </w:rPr>
              <w:t>4</w:t>
            </w:r>
          </w:p>
        </w:tc>
      </w:tr>
      <w:tr w:rsidR="0033180E" w:rsidRPr="00432345"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432345" w:rsidRDefault="00367762" w:rsidP="0033180E">
            <w:pPr>
              <w:rPr>
                <w:rFonts w:ascii="Helvetica neue" w:hAnsi="Helvetica neue" w:cstheme="minorHAnsi"/>
                <w:b/>
                <w:bCs/>
                <w:color w:val="FFFFFF" w:themeColor="background1"/>
                <w:lang w:val="en-US" w:eastAsia="en-GB"/>
              </w:rPr>
            </w:pPr>
            <w:r w:rsidRPr="00432345">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6142E15C" w14:textId="703A5FD3" w:rsidR="00367762" w:rsidRPr="00432345" w:rsidRDefault="00E10715" w:rsidP="0033180E">
            <w:pPr>
              <w:textAlignment w:val="baseline"/>
              <w:rPr>
                <w:rFonts w:ascii="Helvetica neue" w:hAnsi="Helvetica neue" w:cstheme="minorHAnsi"/>
                <w:b/>
                <w:bCs/>
                <w:lang w:val="en-US" w:eastAsia="en-GB"/>
              </w:rPr>
            </w:pPr>
            <w:r w:rsidRPr="00432345">
              <w:rPr>
                <w:rFonts w:ascii="Helvetica neue" w:hAnsi="Helvetica neue" w:cstheme="minorHAnsi"/>
                <w:lang w:val="en-US"/>
              </w:rPr>
              <w:t xml:space="preserve">The module „Intra-organizational communication and team management” answers the question what companies can do to foster intrapreneurial </w:t>
            </w:r>
            <w:r w:rsidR="00432345" w:rsidRPr="00432345">
              <w:rPr>
                <w:rFonts w:ascii="Helvetica neue" w:hAnsi="Helvetica neue" w:cstheme="minorHAnsi"/>
                <w:lang w:val="en-US"/>
              </w:rPr>
              <w:t>behavior</w:t>
            </w:r>
            <w:r w:rsidRPr="00432345">
              <w:rPr>
                <w:rFonts w:ascii="Helvetica neue" w:hAnsi="Helvetica neue" w:cstheme="minorHAnsi"/>
                <w:lang w:val="en-US"/>
              </w:rPr>
              <w:t xml:space="preserve"> by their employees. Aside the globalization, a more competitive environment places pressure on companies to be more innovative. Intrapreneurship can help here. The improvement of intra-organizational communication and team management leads to a higher degree of intrapreneurial </w:t>
            </w:r>
            <w:r w:rsidR="00432345" w:rsidRPr="00432345">
              <w:rPr>
                <w:rFonts w:ascii="Helvetica neue" w:hAnsi="Helvetica neue" w:cstheme="minorHAnsi"/>
                <w:lang w:val="en-US"/>
              </w:rPr>
              <w:t>behavior</w:t>
            </w:r>
            <w:r w:rsidRPr="00432345">
              <w:rPr>
                <w:rFonts w:ascii="Helvetica neue" w:hAnsi="Helvetica neue" w:cstheme="minorHAnsi"/>
                <w:lang w:val="en-US"/>
              </w:rPr>
              <w:t>.</w:t>
            </w:r>
          </w:p>
        </w:tc>
      </w:tr>
      <w:tr w:rsidR="0033180E" w:rsidRPr="00432345"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432345" w:rsidRDefault="00367762" w:rsidP="0033180E">
            <w:pPr>
              <w:rPr>
                <w:rFonts w:ascii="Helvetica neue" w:eastAsia="Calibri" w:hAnsi="Helvetica neue" w:cstheme="minorHAnsi"/>
                <w:b/>
                <w:bCs/>
                <w:color w:val="FFFFFF" w:themeColor="background1"/>
                <w:lang w:val="en-US"/>
              </w:rPr>
            </w:pPr>
            <w:r w:rsidRPr="00432345">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5B405A42" w14:textId="77777777" w:rsidR="00E10715" w:rsidRPr="00432345" w:rsidRDefault="00E10715" w:rsidP="00E10715">
            <w:pPr>
              <w:pStyle w:val="Listenabsatz"/>
              <w:numPr>
                <w:ilvl w:val="0"/>
                <w:numId w:val="21"/>
              </w:num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 xml:space="preserve">Improving intraorganizational communication to strengthen the intrapreneurial </w:t>
            </w:r>
            <w:proofErr w:type="gramStart"/>
            <w:r w:rsidRPr="00432345">
              <w:rPr>
                <w:rFonts w:ascii="Helvetica neue" w:hAnsi="Helvetica neue" w:cstheme="minorHAnsi"/>
                <w:b/>
                <w:bCs/>
                <w:lang w:val="en-US" w:eastAsia="en-GB"/>
              </w:rPr>
              <w:t>culture</w:t>
            </w:r>
            <w:proofErr w:type="gramEnd"/>
          </w:p>
          <w:p w14:paraId="4ED36FAA" w14:textId="7364598B"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Definition &amp; techniques</w:t>
            </w:r>
          </w:p>
          <w:p w14:paraId="206FB6DC" w14:textId="77777777"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Frequent exchange</w:t>
            </w:r>
          </w:p>
          <w:p w14:paraId="78C6D130" w14:textId="77777777"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Culture of feedback</w:t>
            </w:r>
          </w:p>
          <w:p w14:paraId="7E541246" w14:textId="77777777"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Transparency of visions, </w:t>
            </w:r>
            <w:proofErr w:type="gramStart"/>
            <w:r w:rsidRPr="00432345">
              <w:rPr>
                <w:rFonts w:ascii="Helvetica neue" w:hAnsi="Helvetica neue" w:cstheme="minorHAnsi"/>
                <w:lang w:val="en-US" w:eastAsia="en-GB"/>
              </w:rPr>
              <w:t>goals</w:t>
            </w:r>
            <w:proofErr w:type="gramEnd"/>
            <w:r w:rsidRPr="00432345">
              <w:rPr>
                <w:rFonts w:ascii="Helvetica neue" w:hAnsi="Helvetica neue" w:cstheme="minorHAnsi"/>
                <w:lang w:val="en-US" w:eastAsia="en-GB"/>
              </w:rPr>
              <w:t xml:space="preserve"> and requirements</w:t>
            </w:r>
          </w:p>
          <w:p w14:paraId="7A4E00BC" w14:textId="77777777"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Benefits of fostering intrapreneurship for your company</w:t>
            </w:r>
          </w:p>
          <w:p w14:paraId="1D7F2F80" w14:textId="125A0B98" w:rsidR="00E10715" w:rsidRPr="00432345" w:rsidRDefault="00E10715" w:rsidP="00E10715">
            <w:pPr>
              <w:pStyle w:val="Listenabsatz"/>
              <w:ind w:left="340"/>
              <w:textAlignment w:val="baseline"/>
              <w:rPr>
                <w:rFonts w:ascii="Helvetica neue" w:hAnsi="Helvetica neue" w:cstheme="minorHAnsi"/>
                <w:b/>
                <w:bCs/>
                <w:lang w:val="en-US" w:eastAsia="en-GB"/>
              </w:rPr>
            </w:pPr>
          </w:p>
          <w:p w14:paraId="237B76B3" w14:textId="77777777" w:rsidR="003744E0" w:rsidRPr="00432345" w:rsidRDefault="003744E0" w:rsidP="00E10715">
            <w:pPr>
              <w:pStyle w:val="Listenabsatz"/>
              <w:ind w:left="340"/>
              <w:textAlignment w:val="baseline"/>
              <w:rPr>
                <w:rFonts w:ascii="Helvetica neue" w:hAnsi="Helvetica neue" w:cstheme="minorHAnsi"/>
                <w:b/>
                <w:bCs/>
                <w:lang w:val="en-US" w:eastAsia="en-GB"/>
              </w:rPr>
            </w:pPr>
          </w:p>
          <w:p w14:paraId="334DF713" w14:textId="77777777" w:rsidR="00E10715" w:rsidRPr="00432345" w:rsidRDefault="00E10715" w:rsidP="00E10715">
            <w:pPr>
              <w:pStyle w:val="Listenabsatz"/>
              <w:numPr>
                <w:ilvl w:val="0"/>
                <w:numId w:val="21"/>
              </w:num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lastRenderedPageBreak/>
              <w:t>Improving team management as a precondition for intrapreneurial behavior</w:t>
            </w:r>
          </w:p>
          <w:p w14:paraId="510C68DF" w14:textId="77777777"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Leadership style</w:t>
            </w:r>
          </w:p>
          <w:p w14:paraId="64200C19" w14:textId="77777777"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Organizational development</w:t>
            </w:r>
          </w:p>
          <w:p w14:paraId="3C7D1A29" w14:textId="77777777"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Appreciation</w:t>
            </w:r>
          </w:p>
          <w:p w14:paraId="26617322" w14:textId="77777777"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Different generations</w:t>
            </w:r>
          </w:p>
          <w:p w14:paraId="038AA9D6" w14:textId="77777777" w:rsidR="00E10715" w:rsidRPr="00432345" w:rsidRDefault="00E10715" w:rsidP="00E10715">
            <w:pPr>
              <w:pStyle w:val="Listenabsatz"/>
              <w:ind w:left="340"/>
              <w:textAlignment w:val="baseline"/>
              <w:rPr>
                <w:rFonts w:ascii="Helvetica neue" w:hAnsi="Helvetica neue" w:cstheme="minorHAnsi"/>
                <w:b/>
                <w:bCs/>
                <w:lang w:val="en-US" w:eastAsia="en-GB"/>
              </w:rPr>
            </w:pPr>
          </w:p>
          <w:p w14:paraId="79A218FB" w14:textId="77777777" w:rsidR="00E10715" w:rsidRPr="00432345" w:rsidRDefault="00E10715" w:rsidP="00E10715">
            <w:pPr>
              <w:pStyle w:val="Listenabsatz"/>
              <w:numPr>
                <w:ilvl w:val="0"/>
                <w:numId w:val="21"/>
              </w:num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 xml:space="preserve">The PDCA cycle as a tool for implementation good communication and team management </w:t>
            </w:r>
          </w:p>
          <w:p w14:paraId="5AA555C2" w14:textId="77777777" w:rsidR="00E10715"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PDCA cycle and its phases</w:t>
            </w:r>
          </w:p>
          <w:p w14:paraId="15746645" w14:textId="12074AFC" w:rsidR="00E92B44" w:rsidRPr="00432345" w:rsidRDefault="00E10715" w:rsidP="00E10715">
            <w:pPr>
              <w:pStyle w:val="Listenabsatz"/>
              <w:numPr>
                <w:ilvl w:val="1"/>
                <w:numId w:val="2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Example for using </w:t>
            </w:r>
          </w:p>
        </w:tc>
      </w:tr>
      <w:tr w:rsidR="0033180E" w:rsidRPr="00432345"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56CF801" w14:textId="77777777" w:rsidR="003744E0" w:rsidRPr="00432345" w:rsidRDefault="00367762" w:rsidP="0033180E">
            <w:pPr>
              <w:rPr>
                <w:rFonts w:ascii="Helvetica neue" w:hAnsi="Helvetica neue" w:cstheme="minorHAnsi"/>
                <w:b/>
                <w:bCs/>
                <w:color w:val="FFFFFF" w:themeColor="background1"/>
                <w:lang w:val="en-US" w:eastAsia="en-GB"/>
              </w:rPr>
            </w:pPr>
            <w:r w:rsidRPr="00432345">
              <w:rPr>
                <w:rFonts w:ascii="Helvetica neue" w:hAnsi="Helvetica neue" w:cstheme="minorHAnsi"/>
                <w:b/>
                <w:bCs/>
                <w:color w:val="FFFFFF" w:themeColor="background1"/>
                <w:lang w:val="en-US" w:eastAsia="en-GB"/>
              </w:rPr>
              <w:lastRenderedPageBreak/>
              <w:t>Glossary</w:t>
            </w:r>
          </w:p>
          <w:p w14:paraId="41D370F8" w14:textId="207323F8" w:rsidR="00367762" w:rsidRPr="00432345" w:rsidRDefault="00367762" w:rsidP="0033180E">
            <w:pPr>
              <w:rPr>
                <w:rFonts w:ascii="Helvetica neue" w:hAnsi="Helvetica neue" w:cstheme="minorHAnsi"/>
                <w:b/>
                <w:bCs/>
                <w:color w:val="FFFFFF" w:themeColor="background1"/>
                <w:lang w:val="en-US" w:eastAsia="en-GB"/>
              </w:rPr>
            </w:pPr>
            <w:r w:rsidRPr="00432345">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20D19A73"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Intraorganizational communication:</w:t>
            </w:r>
          </w:p>
          <w:p w14:paraId="241EFD94" w14:textId="77777777" w:rsidR="00E10715" w:rsidRPr="00432345" w:rsidRDefault="00E10715" w:rsidP="00E10715">
            <w:pPr>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Exchange of messages or information between people. The communication channels used are language on the one hand and body language (nonverbal communication), including facial expressions, gestures, eye contact, spatial distance, on the other hand. </w:t>
            </w:r>
          </w:p>
          <w:p w14:paraId="53F2DB66" w14:textId="77777777" w:rsidR="00E10715" w:rsidRPr="00432345" w:rsidRDefault="00E10715" w:rsidP="00E10715">
            <w:pPr>
              <w:textAlignment w:val="baseline"/>
              <w:rPr>
                <w:rFonts w:ascii="Helvetica neue" w:hAnsi="Helvetica neue" w:cstheme="minorHAnsi"/>
                <w:b/>
                <w:bCs/>
                <w:lang w:val="en-US" w:eastAsia="en-GB"/>
              </w:rPr>
            </w:pPr>
          </w:p>
          <w:p w14:paraId="26D7C095"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Feedback</w:t>
            </w:r>
          </w:p>
          <w:p w14:paraId="3E03D684" w14:textId="77777777" w:rsidR="00E10715" w:rsidRPr="00432345" w:rsidRDefault="00E10715" w:rsidP="00E10715">
            <w:pPr>
              <w:textAlignment w:val="baseline"/>
              <w:rPr>
                <w:rFonts w:ascii="Helvetica neue" w:hAnsi="Helvetica neue" w:cstheme="minorHAnsi"/>
                <w:lang w:val="en-US" w:eastAsia="en-GB"/>
              </w:rPr>
            </w:pPr>
            <w:r w:rsidRPr="00432345">
              <w:rPr>
                <w:rFonts w:ascii="Helvetica neue" w:hAnsi="Helvetica neue" w:cstheme="minorHAnsi"/>
                <w:lang w:val="en-US" w:eastAsia="en-GB"/>
              </w:rPr>
              <w:t>With feedback, the supervisor tries to improve the employee's personal development process.</w:t>
            </w:r>
          </w:p>
          <w:p w14:paraId="34495D3F" w14:textId="77777777" w:rsidR="00E10715" w:rsidRPr="00432345" w:rsidRDefault="00E10715" w:rsidP="00E10715">
            <w:pPr>
              <w:textAlignment w:val="baseline"/>
              <w:rPr>
                <w:rFonts w:ascii="Helvetica neue" w:hAnsi="Helvetica neue" w:cstheme="minorHAnsi"/>
                <w:b/>
                <w:bCs/>
                <w:lang w:val="en-US" w:eastAsia="en-GB"/>
              </w:rPr>
            </w:pPr>
          </w:p>
          <w:p w14:paraId="7D8B04D0"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Training on the job:</w:t>
            </w:r>
          </w:p>
          <w:p w14:paraId="594491FA" w14:textId="08C09241" w:rsidR="00E10715" w:rsidRPr="00432345" w:rsidRDefault="00E10715" w:rsidP="00E10715">
            <w:pPr>
              <w:pStyle w:val="Listenabsatz"/>
              <w:numPr>
                <w:ilvl w:val="0"/>
                <w:numId w:val="30"/>
              </w:numPr>
              <w:ind w:left="349" w:hanging="349"/>
              <w:textAlignment w:val="baseline"/>
              <w:rPr>
                <w:rFonts w:ascii="Helvetica neue" w:hAnsi="Helvetica neue" w:cstheme="minorHAnsi"/>
                <w:lang w:val="en-US" w:eastAsia="en-GB"/>
              </w:rPr>
            </w:pPr>
            <w:r w:rsidRPr="00432345">
              <w:rPr>
                <w:rFonts w:ascii="Helvetica neue" w:hAnsi="Helvetica neue" w:cstheme="minorHAnsi"/>
                <w:lang w:val="en-US" w:eastAsia="en-GB"/>
              </w:rPr>
              <w:t>Principle: learning by doing</w:t>
            </w:r>
          </w:p>
          <w:p w14:paraId="36A10BBF" w14:textId="47493A2A" w:rsidR="00E10715" w:rsidRPr="00432345" w:rsidRDefault="00E10715" w:rsidP="00E10715">
            <w:pPr>
              <w:pStyle w:val="Listenabsatz"/>
              <w:numPr>
                <w:ilvl w:val="0"/>
                <w:numId w:val="30"/>
              </w:numPr>
              <w:ind w:left="349" w:hanging="349"/>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Transfer of learning can be observed directly by the </w:t>
            </w:r>
            <w:proofErr w:type="gramStart"/>
            <w:r w:rsidRPr="00432345">
              <w:rPr>
                <w:rFonts w:ascii="Helvetica neue" w:hAnsi="Helvetica neue" w:cstheme="minorHAnsi"/>
                <w:lang w:val="en-US" w:eastAsia="en-GB"/>
              </w:rPr>
              <w:t>instructor</w:t>
            </w:r>
            <w:proofErr w:type="gramEnd"/>
          </w:p>
          <w:p w14:paraId="5B4C75C0" w14:textId="22AC6DB8" w:rsidR="00E10715" w:rsidRPr="00432345" w:rsidRDefault="00E10715" w:rsidP="00E10715">
            <w:pPr>
              <w:pStyle w:val="Listenabsatz"/>
              <w:numPr>
                <w:ilvl w:val="0"/>
                <w:numId w:val="30"/>
              </w:numPr>
              <w:ind w:left="349" w:hanging="349"/>
              <w:textAlignment w:val="baseline"/>
              <w:rPr>
                <w:rFonts w:ascii="Helvetica neue" w:hAnsi="Helvetica neue" w:cstheme="minorHAnsi"/>
                <w:lang w:val="en-US" w:eastAsia="en-GB"/>
              </w:rPr>
            </w:pPr>
            <w:r w:rsidRPr="00432345">
              <w:rPr>
                <w:rFonts w:ascii="Helvetica neue" w:hAnsi="Helvetica neue" w:cstheme="minorHAnsi"/>
                <w:lang w:val="en-US" w:eastAsia="en-GB"/>
              </w:rPr>
              <w:t>Immediate corrective or confirmatory effect on the learner</w:t>
            </w:r>
          </w:p>
          <w:p w14:paraId="1F4E3F03" w14:textId="77777777" w:rsidR="00E10715" w:rsidRPr="00432345" w:rsidRDefault="00E10715" w:rsidP="00E10715">
            <w:pPr>
              <w:textAlignment w:val="baseline"/>
              <w:rPr>
                <w:rFonts w:ascii="Helvetica neue" w:hAnsi="Helvetica neue" w:cstheme="minorHAnsi"/>
                <w:b/>
                <w:bCs/>
                <w:lang w:val="en-US" w:eastAsia="en-GB"/>
              </w:rPr>
            </w:pPr>
          </w:p>
          <w:p w14:paraId="17D41E06"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Appreciation feedback:</w:t>
            </w:r>
          </w:p>
          <w:p w14:paraId="3F908E0B" w14:textId="2B2B8E14" w:rsidR="00E10715" w:rsidRPr="00432345" w:rsidRDefault="00E10715" w:rsidP="00E10715">
            <w:pPr>
              <w:pStyle w:val="Listenabsatz"/>
              <w:numPr>
                <w:ilvl w:val="0"/>
                <w:numId w:val="31"/>
              </w:numPr>
              <w:ind w:left="360"/>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Feedback given at the personal </w:t>
            </w:r>
            <w:proofErr w:type="gramStart"/>
            <w:r w:rsidRPr="00432345">
              <w:rPr>
                <w:rFonts w:ascii="Helvetica neue" w:hAnsi="Helvetica neue" w:cstheme="minorHAnsi"/>
                <w:lang w:val="en-US" w:eastAsia="en-GB"/>
              </w:rPr>
              <w:t>level</w:t>
            </w:r>
            <w:proofErr w:type="gramEnd"/>
          </w:p>
          <w:p w14:paraId="27A608E0" w14:textId="08A5D9E3" w:rsidR="00E10715" w:rsidRPr="00432345" w:rsidRDefault="00E10715" w:rsidP="00E10715">
            <w:pPr>
              <w:pStyle w:val="Listenabsatz"/>
              <w:numPr>
                <w:ilvl w:val="0"/>
                <w:numId w:val="31"/>
              </w:numPr>
              <w:ind w:left="360"/>
              <w:textAlignment w:val="baseline"/>
              <w:rPr>
                <w:rFonts w:ascii="Helvetica neue" w:hAnsi="Helvetica neue" w:cstheme="minorHAnsi"/>
                <w:lang w:val="en-US" w:eastAsia="en-GB"/>
              </w:rPr>
            </w:pPr>
            <w:r w:rsidRPr="00432345">
              <w:rPr>
                <w:rFonts w:ascii="Helvetica neue" w:hAnsi="Helvetica neue" w:cstheme="minorHAnsi"/>
                <w:lang w:val="en-US" w:eastAsia="en-GB"/>
              </w:rPr>
              <w:t>Always positive</w:t>
            </w:r>
          </w:p>
          <w:p w14:paraId="27AF3ACA" w14:textId="77777777" w:rsidR="00E10715" w:rsidRPr="00432345" w:rsidRDefault="00E10715" w:rsidP="00E10715">
            <w:pPr>
              <w:textAlignment w:val="baseline"/>
              <w:rPr>
                <w:rFonts w:ascii="Helvetica neue" w:hAnsi="Helvetica neue" w:cstheme="minorHAnsi"/>
                <w:b/>
                <w:bCs/>
                <w:lang w:val="en-US" w:eastAsia="en-GB"/>
              </w:rPr>
            </w:pPr>
          </w:p>
          <w:p w14:paraId="086F20D1"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Advice:</w:t>
            </w:r>
          </w:p>
          <w:p w14:paraId="2A4AA5B4" w14:textId="0B1ABB19" w:rsidR="00E10715" w:rsidRPr="00432345" w:rsidRDefault="00E10715" w:rsidP="00E10715">
            <w:pPr>
              <w:pStyle w:val="Listenabsatz"/>
              <w:numPr>
                <w:ilvl w:val="0"/>
                <w:numId w:val="33"/>
              </w:numPr>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Recommendation for action or </w:t>
            </w:r>
            <w:proofErr w:type="gramStart"/>
            <w:r w:rsidRPr="00432345">
              <w:rPr>
                <w:rFonts w:ascii="Helvetica neue" w:hAnsi="Helvetica neue" w:cstheme="minorHAnsi"/>
                <w:lang w:val="en-US" w:eastAsia="en-GB"/>
              </w:rPr>
              <w:t>thinking</w:t>
            </w:r>
            <w:proofErr w:type="gramEnd"/>
          </w:p>
          <w:p w14:paraId="0CC3B193" w14:textId="708D34A1" w:rsidR="00E10715" w:rsidRPr="00432345" w:rsidRDefault="00E10715" w:rsidP="00E10715">
            <w:pPr>
              <w:pStyle w:val="Listenabsatz"/>
              <w:numPr>
                <w:ilvl w:val="0"/>
                <w:numId w:val="33"/>
              </w:numPr>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Strongly subjectively </w:t>
            </w:r>
            <w:proofErr w:type="gramStart"/>
            <w:r w:rsidRPr="00432345">
              <w:rPr>
                <w:rFonts w:ascii="Helvetica neue" w:hAnsi="Helvetica neue" w:cstheme="minorHAnsi"/>
                <w:lang w:val="en-US" w:eastAsia="en-GB"/>
              </w:rPr>
              <w:t>influenced</w:t>
            </w:r>
            <w:proofErr w:type="gramEnd"/>
          </w:p>
          <w:p w14:paraId="4A801D4F" w14:textId="77777777" w:rsidR="00E10715" w:rsidRPr="00432345" w:rsidRDefault="00E10715" w:rsidP="00E10715">
            <w:pPr>
              <w:textAlignment w:val="baseline"/>
              <w:rPr>
                <w:rFonts w:ascii="Helvetica neue" w:hAnsi="Helvetica neue" w:cstheme="minorHAnsi"/>
                <w:b/>
                <w:bCs/>
                <w:lang w:val="en-US" w:eastAsia="en-GB"/>
              </w:rPr>
            </w:pPr>
          </w:p>
          <w:p w14:paraId="2FF12F6D"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Coaching</w:t>
            </w:r>
          </w:p>
          <w:p w14:paraId="52B52643" w14:textId="6B9C483F" w:rsidR="00E10715" w:rsidRPr="00432345" w:rsidRDefault="00E10715" w:rsidP="00E10715">
            <w:pPr>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Offers feedback, where you develop your own suitable solution for yourself via questions and </w:t>
            </w:r>
            <w:proofErr w:type="gramStart"/>
            <w:r w:rsidRPr="00432345">
              <w:rPr>
                <w:rFonts w:ascii="Helvetica neue" w:hAnsi="Helvetica neue" w:cstheme="minorHAnsi"/>
                <w:lang w:val="en-US" w:eastAsia="en-GB"/>
              </w:rPr>
              <w:t>structure</w:t>
            </w:r>
            <w:proofErr w:type="gramEnd"/>
          </w:p>
          <w:p w14:paraId="0A89C4FD" w14:textId="77777777" w:rsidR="00E10715" w:rsidRPr="00432345" w:rsidRDefault="00E10715" w:rsidP="00E10715">
            <w:pPr>
              <w:textAlignment w:val="baseline"/>
              <w:rPr>
                <w:rFonts w:ascii="Helvetica neue" w:hAnsi="Helvetica neue" w:cstheme="minorHAnsi"/>
                <w:b/>
                <w:bCs/>
                <w:lang w:val="en-US" w:eastAsia="en-GB"/>
              </w:rPr>
            </w:pPr>
          </w:p>
          <w:p w14:paraId="6256DFEC"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Evaluation</w:t>
            </w:r>
          </w:p>
          <w:p w14:paraId="39D93B8C" w14:textId="0ACA3766" w:rsidR="00E10715" w:rsidRPr="00432345" w:rsidRDefault="00E10715" w:rsidP="00E10715">
            <w:pPr>
              <w:pStyle w:val="Listenabsatz"/>
              <w:numPr>
                <w:ilvl w:val="0"/>
                <w:numId w:val="37"/>
              </w:numPr>
              <w:textAlignment w:val="baseline"/>
              <w:rPr>
                <w:rFonts w:ascii="Helvetica neue" w:hAnsi="Helvetica neue" w:cstheme="minorHAnsi"/>
                <w:lang w:val="en-US" w:eastAsia="en-GB"/>
              </w:rPr>
            </w:pPr>
            <w:r w:rsidRPr="00432345">
              <w:rPr>
                <w:rFonts w:ascii="Helvetica neue" w:hAnsi="Helvetica neue" w:cstheme="minorHAnsi"/>
                <w:lang w:val="en-US" w:eastAsia="en-GB"/>
              </w:rPr>
              <w:t>More related to the working level</w:t>
            </w:r>
          </w:p>
          <w:p w14:paraId="5DCE4964" w14:textId="65DF4095" w:rsidR="00E10715" w:rsidRPr="00432345" w:rsidRDefault="00E10715" w:rsidP="00E10715">
            <w:pPr>
              <w:pStyle w:val="Listenabsatz"/>
              <w:numPr>
                <w:ilvl w:val="0"/>
                <w:numId w:val="37"/>
              </w:numPr>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Checking the work result: have the intended goals been achieved or not? </w:t>
            </w:r>
          </w:p>
          <w:p w14:paraId="4DE271DF" w14:textId="77777777" w:rsidR="00E10715" w:rsidRPr="00432345" w:rsidRDefault="00E10715" w:rsidP="00E10715">
            <w:pPr>
              <w:textAlignment w:val="baseline"/>
              <w:rPr>
                <w:rFonts w:ascii="Helvetica neue" w:hAnsi="Helvetica neue" w:cstheme="minorHAnsi"/>
                <w:b/>
                <w:bCs/>
                <w:lang w:val="en-US" w:eastAsia="en-GB"/>
              </w:rPr>
            </w:pPr>
          </w:p>
          <w:p w14:paraId="03374B1C"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Requirements:</w:t>
            </w:r>
          </w:p>
          <w:p w14:paraId="7B493581" w14:textId="2CE634E8" w:rsidR="00E10715" w:rsidRPr="00432345" w:rsidRDefault="009B6CB1" w:rsidP="009B6CB1">
            <w:pPr>
              <w:textAlignment w:val="baseline"/>
              <w:rPr>
                <w:rFonts w:ascii="Helvetica neue" w:hAnsi="Helvetica neue" w:cstheme="minorHAnsi"/>
                <w:lang w:val="en-US" w:eastAsia="en-GB"/>
              </w:rPr>
            </w:pPr>
            <w:r w:rsidRPr="00432345">
              <w:rPr>
                <w:rFonts w:ascii="Helvetica neue" w:hAnsi="Helvetica neue" w:cstheme="minorHAnsi"/>
                <w:lang w:val="en-US" w:eastAsia="en-GB"/>
              </w:rPr>
              <w:t>S</w:t>
            </w:r>
            <w:r w:rsidR="00E10715" w:rsidRPr="00432345">
              <w:rPr>
                <w:rFonts w:ascii="Helvetica neue" w:hAnsi="Helvetica neue" w:cstheme="minorHAnsi"/>
                <w:lang w:val="en-US" w:eastAsia="en-GB"/>
              </w:rPr>
              <w:t>omething that you must do or something you need.</w:t>
            </w:r>
          </w:p>
          <w:p w14:paraId="429688E1" w14:textId="77777777" w:rsidR="00E10715" w:rsidRDefault="00E10715" w:rsidP="00E10715">
            <w:pPr>
              <w:textAlignment w:val="baseline"/>
              <w:rPr>
                <w:rFonts w:ascii="Helvetica neue" w:hAnsi="Helvetica neue" w:cstheme="minorHAnsi"/>
                <w:b/>
                <w:bCs/>
                <w:lang w:val="en-US" w:eastAsia="en-GB"/>
              </w:rPr>
            </w:pPr>
          </w:p>
          <w:p w14:paraId="2C1D4F2E" w14:textId="77777777" w:rsidR="004D0071" w:rsidRPr="00432345" w:rsidRDefault="004D0071" w:rsidP="00E10715">
            <w:pPr>
              <w:textAlignment w:val="baseline"/>
              <w:rPr>
                <w:rFonts w:ascii="Helvetica neue" w:hAnsi="Helvetica neue" w:cstheme="minorHAnsi"/>
                <w:b/>
                <w:bCs/>
                <w:lang w:val="en-US" w:eastAsia="en-GB"/>
              </w:rPr>
            </w:pPr>
          </w:p>
          <w:p w14:paraId="240E099D"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lastRenderedPageBreak/>
              <w:t>Goals:</w:t>
            </w:r>
          </w:p>
          <w:p w14:paraId="499398C3" w14:textId="3A6BE3D0" w:rsidR="00E10715" w:rsidRPr="00432345" w:rsidRDefault="009B6CB1" w:rsidP="00E10715">
            <w:pPr>
              <w:pStyle w:val="Listenabsatz"/>
              <w:numPr>
                <w:ilvl w:val="0"/>
                <w:numId w:val="4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T</w:t>
            </w:r>
            <w:r w:rsidR="00E10715" w:rsidRPr="00432345">
              <w:rPr>
                <w:rFonts w:ascii="Helvetica neue" w:hAnsi="Helvetica neue" w:cstheme="minorHAnsi"/>
                <w:lang w:val="en-US" w:eastAsia="en-GB"/>
              </w:rPr>
              <w:t xml:space="preserve">he act of stating clearly what you want to </w:t>
            </w:r>
            <w:proofErr w:type="gramStart"/>
            <w:r w:rsidR="00E10715" w:rsidRPr="00432345">
              <w:rPr>
                <w:rFonts w:ascii="Helvetica neue" w:hAnsi="Helvetica neue" w:cstheme="minorHAnsi"/>
                <w:lang w:val="en-US" w:eastAsia="en-GB"/>
              </w:rPr>
              <w:t>achieve</w:t>
            </w:r>
            <w:proofErr w:type="gramEnd"/>
            <w:r w:rsidR="00E10715" w:rsidRPr="00432345">
              <w:rPr>
                <w:rFonts w:ascii="Helvetica neue" w:hAnsi="Helvetica neue" w:cstheme="minorHAnsi"/>
                <w:lang w:val="en-US" w:eastAsia="en-GB"/>
              </w:rPr>
              <w:t xml:space="preserve"> </w:t>
            </w:r>
          </w:p>
          <w:p w14:paraId="5C35C6E2" w14:textId="5FA7458A" w:rsidR="00E10715" w:rsidRPr="00432345" w:rsidRDefault="009B6CB1" w:rsidP="009B6CB1">
            <w:pPr>
              <w:pStyle w:val="Listenabsatz"/>
              <w:numPr>
                <w:ilvl w:val="0"/>
                <w:numId w:val="41"/>
              </w:numPr>
              <w:textAlignment w:val="baseline"/>
              <w:rPr>
                <w:rFonts w:ascii="Helvetica neue" w:hAnsi="Helvetica neue" w:cstheme="minorHAnsi"/>
                <w:lang w:val="en-US" w:eastAsia="en-GB"/>
              </w:rPr>
            </w:pPr>
            <w:r w:rsidRPr="00432345">
              <w:rPr>
                <w:rFonts w:ascii="Helvetica neue" w:hAnsi="Helvetica neue" w:cstheme="minorHAnsi"/>
                <w:lang w:val="en-US" w:eastAsia="en-GB"/>
              </w:rPr>
              <w:t>O</w:t>
            </w:r>
            <w:r w:rsidR="00E10715" w:rsidRPr="00432345">
              <w:rPr>
                <w:rFonts w:ascii="Helvetica neue" w:hAnsi="Helvetica neue" w:cstheme="minorHAnsi"/>
                <w:lang w:val="en-US" w:eastAsia="en-GB"/>
              </w:rPr>
              <w:t>r what you want someone else to achieve</w:t>
            </w:r>
            <w:r w:rsidRPr="00432345">
              <w:rPr>
                <w:rFonts w:ascii="Helvetica neue" w:hAnsi="Helvetica neue" w:cstheme="minorHAnsi"/>
                <w:lang w:val="en-US" w:eastAsia="en-GB"/>
              </w:rPr>
              <w:t xml:space="preserve">: </w:t>
            </w:r>
            <w:r w:rsidR="00E10715" w:rsidRPr="00432345">
              <w:rPr>
                <w:rFonts w:ascii="Helvetica neue" w:hAnsi="Helvetica neue" w:cstheme="minorHAnsi"/>
                <w:lang w:val="en-US" w:eastAsia="en-GB"/>
              </w:rPr>
              <w:t>important for success and efficiency.</w:t>
            </w:r>
          </w:p>
          <w:p w14:paraId="161BA57E" w14:textId="77777777" w:rsidR="00E10715" w:rsidRPr="00432345" w:rsidRDefault="00E10715" w:rsidP="00E10715">
            <w:pPr>
              <w:textAlignment w:val="baseline"/>
              <w:rPr>
                <w:rFonts w:ascii="Helvetica neue" w:hAnsi="Helvetica neue" w:cstheme="minorHAnsi"/>
                <w:b/>
                <w:bCs/>
                <w:lang w:val="en-US" w:eastAsia="en-GB"/>
              </w:rPr>
            </w:pPr>
          </w:p>
          <w:p w14:paraId="3DA8A100"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Visions:</w:t>
            </w:r>
          </w:p>
          <w:p w14:paraId="093548C2" w14:textId="3759FD4A" w:rsidR="00E10715" w:rsidRPr="00432345" w:rsidRDefault="009B6CB1" w:rsidP="00E10715">
            <w:pPr>
              <w:pStyle w:val="Listenabsatz"/>
              <w:numPr>
                <w:ilvl w:val="0"/>
                <w:numId w:val="43"/>
              </w:numPr>
              <w:textAlignment w:val="baseline"/>
              <w:rPr>
                <w:rFonts w:ascii="Helvetica neue" w:hAnsi="Helvetica neue" w:cstheme="minorHAnsi"/>
                <w:lang w:val="en-US" w:eastAsia="en-GB"/>
              </w:rPr>
            </w:pPr>
            <w:r w:rsidRPr="00432345">
              <w:rPr>
                <w:rFonts w:ascii="Helvetica neue" w:hAnsi="Helvetica neue" w:cstheme="minorHAnsi"/>
                <w:lang w:val="en-US" w:eastAsia="en-GB"/>
              </w:rPr>
              <w:t>I</w:t>
            </w:r>
            <w:r w:rsidR="00E10715" w:rsidRPr="00432345">
              <w:rPr>
                <w:rFonts w:ascii="Helvetica neue" w:hAnsi="Helvetica neue" w:cstheme="minorHAnsi"/>
                <w:lang w:val="en-US" w:eastAsia="en-GB"/>
              </w:rPr>
              <w:t>nspiring</w:t>
            </w:r>
          </w:p>
          <w:p w14:paraId="5C34E017" w14:textId="26A3DA22" w:rsidR="00E10715" w:rsidRPr="00432345" w:rsidRDefault="00E10715" w:rsidP="00E10715">
            <w:pPr>
              <w:pStyle w:val="Listenabsatz"/>
              <w:numPr>
                <w:ilvl w:val="0"/>
                <w:numId w:val="43"/>
              </w:numPr>
              <w:textAlignment w:val="baseline"/>
              <w:rPr>
                <w:rFonts w:ascii="Helvetica neue" w:hAnsi="Helvetica neue" w:cstheme="minorHAnsi"/>
                <w:lang w:val="en-US" w:eastAsia="en-GB"/>
              </w:rPr>
            </w:pPr>
            <w:r w:rsidRPr="00432345">
              <w:rPr>
                <w:rFonts w:ascii="Helvetica neue" w:hAnsi="Helvetica neue" w:cstheme="minorHAnsi"/>
                <w:lang w:val="en-US" w:eastAsia="en-GB"/>
              </w:rPr>
              <w:t>(</w:t>
            </w:r>
            <w:r w:rsidR="009B6CB1" w:rsidRPr="00432345">
              <w:rPr>
                <w:rFonts w:ascii="Helvetica neue" w:hAnsi="Helvetica neue" w:cstheme="minorHAnsi"/>
                <w:lang w:val="en-US" w:eastAsia="en-GB"/>
              </w:rPr>
              <w:t>A</w:t>
            </w:r>
            <w:r w:rsidRPr="00432345">
              <w:rPr>
                <w:rFonts w:ascii="Helvetica neue" w:hAnsi="Helvetica neue" w:cstheme="minorHAnsi"/>
                <w:lang w:val="en-US" w:eastAsia="en-GB"/>
              </w:rPr>
              <w:t>spirating) motivating</w:t>
            </w:r>
          </w:p>
          <w:p w14:paraId="7385B33C" w14:textId="0DEF6B0E" w:rsidR="00E10715" w:rsidRPr="00432345" w:rsidRDefault="009B6CB1" w:rsidP="00E10715">
            <w:pPr>
              <w:pStyle w:val="Listenabsatz"/>
              <w:numPr>
                <w:ilvl w:val="0"/>
                <w:numId w:val="43"/>
              </w:numPr>
              <w:textAlignment w:val="baseline"/>
              <w:rPr>
                <w:rFonts w:ascii="Helvetica neue" w:hAnsi="Helvetica neue" w:cstheme="minorHAnsi"/>
                <w:lang w:val="en-US" w:eastAsia="en-GB"/>
              </w:rPr>
            </w:pPr>
            <w:r w:rsidRPr="00432345">
              <w:rPr>
                <w:rFonts w:ascii="Helvetica neue" w:hAnsi="Helvetica neue" w:cstheme="minorHAnsi"/>
                <w:lang w:val="en-US" w:eastAsia="en-GB"/>
              </w:rPr>
              <w:t>T</w:t>
            </w:r>
            <w:r w:rsidR="00E10715" w:rsidRPr="00432345">
              <w:rPr>
                <w:rFonts w:ascii="Helvetica neue" w:hAnsi="Helvetica neue" w:cstheme="minorHAnsi"/>
                <w:lang w:val="en-US" w:eastAsia="en-GB"/>
              </w:rPr>
              <w:t>ranscending logic</w:t>
            </w:r>
          </w:p>
          <w:p w14:paraId="6B39FFAD" w14:textId="2B513324" w:rsidR="00E10715" w:rsidRPr="00432345" w:rsidRDefault="009B6CB1" w:rsidP="00E10715">
            <w:pPr>
              <w:pStyle w:val="Listenabsatz"/>
              <w:numPr>
                <w:ilvl w:val="0"/>
                <w:numId w:val="43"/>
              </w:numPr>
              <w:textAlignment w:val="baseline"/>
              <w:rPr>
                <w:rFonts w:ascii="Helvetica neue" w:hAnsi="Helvetica neue" w:cstheme="minorHAnsi"/>
                <w:lang w:val="en-US" w:eastAsia="en-GB"/>
              </w:rPr>
            </w:pPr>
            <w:r w:rsidRPr="00432345">
              <w:rPr>
                <w:rFonts w:ascii="Helvetica neue" w:hAnsi="Helvetica neue" w:cstheme="minorHAnsi"/>
                <w:lang w:val="en-US" w:eastAsia="en-GB"/>
              </w:rPr>
              <w:t>C</w:t>
            </w:r>
            <w:r w:rsidR="00E10715" w:rsidRPr="00432345">
              <w:rPr>
                <w:rFonts w:ascii="Helvetica neue" w:hAnsi="Helvetica neue" w:cstheme="minorHAnsi"/>
                <w:lang w:val="en-US" w:eastAsia="en-GB"/>
              </w:rPr>
              <w:t>ontractual leadership</w:t>
            </w:r>
          </w:p>
          <w:p w14:paraId="2B128BDB" w14:textId="239E5165" w:rsidR="00E10715" w:rsidRPr="00432345" w:rsidRDefault="009B6CB1" w:rsidP="00E10715">
            <w:pPr>
              <w:pStyle w:val="Listenabsatz"/>
              <w:numPr>
                <w:ilvl w:val="0"/>
                <w:numId w:val="43"/>
              </w:numPr>
              <w:textAlignment w:val="baseline"/>
              <w:rPr>
                <w:rFonts w:ascii="Helvetica neue" w:hAnsi="Helvetica neue" w:cstheme="minorHAnsi"/>
                <w:lang w:val="en-US" w:eastAsia="en-GB"/>
              </w:rPr>
            </w:pPr>
            <w:r w:rsidRPr="00432345">
              <w:rPr>
                <w:rFonts w:ascii="Helvetica neue" w:hAnsi="Helvetica neue" w:cstheme="minorHAnsi"/>
                <w:lang w:val="en-US" w:eastAsia="en-GB"/>
              </w:rPr>
              <w:t>G</w:t>
            </w:r>
            <w:r w:rsidR="00E10715" w:rsidRPr="00432345">
              <w:rPr>
                <w:rFonts w:ascii="Helvetica neue" w:hAnsi="Helvetica neue" w:cstheme="minorHAnsi"/>
                <w:lang w:val="en-US" w:eastAsia="en-GB"/>
              </w:rPr>
              <w:t xml:space="preserve">ives a sense of meaning and purpose a continuous process fosters a long-term </w:t>
            </w:r>
            <w:proofErr w:type="gramStart"/>
            <w:r w:rsidR="00E10715" w:rsidRPr="00432345">
              <w:rPr>
                <w:rFonts w:ascii="Helvetica neue" w:hAnsi="Helvetica neue" w:cstheme="minorHAnsi"/>
                <w:lang w:val="en-US" w:eastAsia="en-GB"/>
              </w:rPr>
              <w:t>orientation</w:t>
            </w:r>
            <w:proofErr w:type="gramEnd"/>
          </w:p>
          <w:p w14:paraId="018C1BB7" w14:textId="639A9A67" w:rsidR="00E10715" w:rsidRPr="00432345" w:rsidRDefault="009B6CB1" w:rsidP="00E10715">
            <w:pPr>
              <w:pStyle w:val="Listenabsatz"/>
              <w:numPr>
                <w:ilvl w:val="0"/>
                <w:numId w:val="43"/>
              </w:numPr>
              <w:textAlignment w:val="baseline"/>
              <w:rPr>
                <w:rFonts w:ascii="Helvetica neue" w:hAnsi="Helvetica neue" w:cstheme="minorHAnsi"/>
                <w:lang w:val="en-US" w:eastAsia="en-GB"/>
              </w:rPr>
            </w:pPr>
            <w:r w:rsidRPr="00432345">
              <w:rPr>
                <w:rFonts w:ascii="Helvetica neue" w:hAnsi="Helvetica neue" w:cstheme="minorHAnsi"/>
                <w:lang w:val="en-US" w:eastAsia="en-GB"/>
              </w:rPr>
              <w:t>A</w:t>
            </w:r>
            <w:r w:rsidR="00E10715" w:rsidRPr="00432345">
              <w:rPr>
                <w:rFonts w:ascii="Helvetica neue" w:hAnsi="Helvetica neue" w:cstheme="minorHAnsi"/>
                <w:lang w:val="en-US" w:eastAsia="en-GB"/>
              </w:rPr>
              <w:t>n imperative for learning</w:t>
            </w:r>
          </w:p>
          <w:p w14:paraId="770FF612" w14:textId="77777777" w:rsidR="00E10715" w:rsidRPr="00432345" w:rsidRDefault="00E10715" w:rsidP="00E10715">
            <w:pPr>
              <w:textAlignment w:val="baseline"/>
              <w:rPr>
                <w:rFonts w:ascii="Helvetica neue" w:hAnsi="Helvetica neue" w:cstheme="minorHAnsi"/>
                <w:b/>
                <w:bCs/>
                <w:lang w:val="en-US" w:eastAsia="en-GB"/>
              </w:rPr>
            </w:pPr>
          </w:p>
          <w:p w14:paraId="3A601264"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Transformational leadership:</w:t>
            </w:r>
          </w:p>
          <w:p w14:paraId="12AE6378" w14:textId="77777777" w:rsidR="00E10715" w:rsidRPr="00432345" w:rsidRDefault="00E10715" w:rsidP="00E10715">
            <w:pPr>
              <w:textAlignment w:val="baseline"/>
              <w:rPr>
                <w:rFonts w:ascii="Helvetica neue" w:hAnsi="Helvetica neue" w:cstheme="minorHAnsi"/>
                <w:lang w:val="en-US" w:eastAsia="en-GB"/>
              </w:rPr>
            </w:pPr>
            <w:r w:rsidRPr="00432345">
              <w:rPr>
                <w:rFonts w:ascii="Helvetica neue" w:hAnsi="Helvetica neue" w:cstheme="minorHAnsi"/>
                <w:lang w:val="en-US" w:eastAsia="en-GB"/>
              </w:rPr>
              <w:t>Transformational leaders focus less on making decisions or establishing strategic plans, and more on facilitating organizational collaboration that can help drive a vision forward.</w:t>
            </w:r>
          </w:p>
          <w:p w14:paraId="472A9D9A" w14:textId="77777777" w:rsidR="00E10715" w:rsidRPr="00432345" w:rsidRDefault="00E10715" w:rsidP="00E10715">
            <w:pPr>
              <w:textAlignment w:val="baseline"/>
              <w:rPr>
                <w:rFonts w:ascii="Helvetica neue" w:hAnsi="Helvetica neue" w:cstheme="minorHAnsi"/>
                <w:b/>
                <w:bCs/>
                <w:lang w:val="en-US" w:eastAsia="en-GB"/>
              </w:rPr>
            </w:pPr>
          </w:p>
          <w:p w14:paraId="48ED00D3" w14:textId="77777777" w:rsidR="00E10715" w:rsidRPr="00432345" w:rsidRDefault="00E10715" w:rsidP="00E10715">
            <w:pPr>
              <w:textAlignment w:val="baseline"/>
              <w:rPr>
                <w:rFonts w:ascii="Helvetica neue" w:hAnsi="Helvetica neue" w:cstheme="minorHAnsi"/>
                <w:b/>
                <w:bCs/>
                <w:lang w:val="en-US" w:eastAsia="en-GB"/>
              </w:rPr>
            </w:pPr>
            <w:r w:rsidRPr="00432345">
              <w:rPr>
                <w:rFonts w:ascii="Helvetica neue" w:hAnsi="Helvetica neue" w:cstheme="minorHAnsi"/>
                <w:b/>
                <w:bCs/>
                <w:lang w:val="en-US" w:eastAsia="en-GB"/>
              </w:rPr>
              <w:t>Organizational development:</w:t>
            </w:r>
          </w:p>
          <w:p w14:paraId="67A1AE46" w14:textId="47457D5D" w:rsidR="00367762" w:rsidRPr="00432345" w:rsidRDefault="00E10715" w:rsidP="00E10715">
            <w:pPr>
              <w:textAlignment w:val="baseline"/>
              <w:rPr>
                <w:rFonts w:ascii="Helvetica neue" w:hAnsi="Helvetica neue" w:cstheme="minorHAnsi"/>
                <w:lang w:val="en-US" w:eastAsia="en-GB"/>
              </w:rPr>
            </w:pPr>
            <w:r w:rsidRPr="00432345">
              <w:rPr>
                <w:rFonts w:ascii="Helvetica neue" w:hAnsi="Helvetica neue" w:cstheme="minorHAnsi"/>
                <w:lang w:val="en-US" w:eastAsia="en-GB"/>
              </w:rPr>
              <w:t xml:space="preserve">Strategy of planned and systematic change achieved by influencing organizational structure, corporate </w:t>
            </w:r>
            <w:proofErr w:type="gramStart"/>
            <w:r w:rsidRPr="00432345">
              <w:rPr>
                <w:rFonts w:ascii="Helvetica neue" w:hAnsi="Helvetica neue" w:cstheme="minorHAnsi"/>
                <w:lang w:val="en-US" w:eastAsia="en-GB"/>
              </w:rPr>
              <w:t>culture</w:t>
            </w:r>
            <w:proofErr w:type="gramEnd"/>
            <w:r w:rsidRPr="00432345">
              <w:rPr>
                <w:rFonts w:ascii="Helvetica neue" w:hAnsi="Helvetica neue" w:cstheme="minorHAnsi"/>
                <w:lang w:val="en-US" w:eastAsia="en-GB"/>
              </w:rPr>
              <w:t xml:space="preserve"> and individual behavior, with the highest possible involvement of the concerned employees.</w:t>
            </w:r>
            <w:r w:rsidR="00D629E0" w:rsidRPr="00432345">
              <w:rPr>
                <w:rFonts w:ascii="Helvetica neue" w:hAnsi="Helvetica neue" w:cstheme="minorHAnsi"/>
                <w:lang w:val="en-US" w:eastAsia="en-GB"/>
              </w:rPr>
              <w:t xml:space="preserve"> </w:t>
            </w:r>
          </w:p>
        </w:tc>
      </w:tr>
      <w:tr w:rsidR="0033180E" w:rsidRPr="00432345"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432345" w:rsidRDefault="00E87C3B" w:rsidP="0033180E">
            <w:pPr>
              <w:rPr>
                <w:rFonts w:ascii="Helvetica neue" w:hAnsi="Helvetica neue" w:cstheme="minorHAnsi"/>
                <w:b/>
                <w:bCs/>
                <w:color w:val="FFFFFF" w:themeColor="background1"/>
                <w:lang w:val="en-US" w:eastAsia="en-GB"/>
              </w:rPr>
            </w:pPr>
            <w:r w:rsidRPr="00432345">
              <w:rPr>
                <w:rFonts w:ascii="Helvetica neue" w:hAnsi="Helvetica neue" w:cstheme="minorHAnsi"/>
                <w:b/>
                <w:bCs/>
                <w:color w:val="FFFFFF" w:themeColor="background1"/>
                <w:lang w:val="en-US" w:eastAsia="en-GB"/>
              </w:rPr>
              <w:lastRenderedPageBreak/>
              <w:t>Self-assessment test (5 multiple choice questions)</w:t>
            </w:r>
          </w:p>
        </w:tc>
        <w:tc>
          <w:tcPr>
            <w:tcW w:w="7824" w:type="dxa"/>
            <w:shd w:val="clear" w:color="auto" w:fill="FFFFFF" w:themeFill="background1"/>
          </w:tcPr>
          <w:p w14:paraId="391313E9" w14:textId="77777777" w:rsidR="009B6CB1" w:rsidRPr="00432345" w:rsidRDefault="009B6CB1" w:rsidP="009B6CB1">
            <w:pPr>
              <w:pStyle w:val="Listenabsatz"/>
              <w:numPr>
                <w:ilvl w:val="0"/>
                <w:numId w:val="23"/>
              </w:numPr>
              <w:textAlignment w:val="baseline"/>
              <w:rPr>
                <w:rFonts w:ascii="Helvetica neue" w:hAnsi="Helvetica neue" w:cs="Calibri"/>
                <w:b/>
                <w:lang w:val="en-US" w:eastAsia="en-GB"/>
              </w:rPr>
            </w:pPr>
            <w:r w:rsidRPr="00432345">
              <w:rPr>
                <w:rFonts w:ascii="Helvetica neue" w:hAnsi="Helvetica neue" w:cs="Calibri"/>
                <w:b/>
                <w:lang w:val="en-US" w:eastAsia="en-GB"/>
              </w:rPr>
              <w:t>What does an organization need to do to encourage intrapreneurship?</w:t>
            </w:r>
          </w:p>
          <w:p w14:paraId="2BEFB5C0" w14:textId="77777777" w:rsidR="009B6CB1" w:rsidRPr="00432345"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 xml:space="preserve">Visions are developed by the </w:t>
            </w:r>
            <w:proofErr w:type="gramStart"/>
            <w:r w:rsidRPr="00432345">
              <w:rPr>
                <w:rFonts w:ascii="Helvetica neue" w:hAnsi="Helvetica neue" w:cs="Calibri"/>
                <w:bCs/>
                <w:lang w:val="en-US" w:eastAsia="en-GB"/>
              </w:rPr>
              <w:t>management</w:t>
            </w:r>
            <w:proofErr w:type="gramEnd"/>
          </w:p>
          <w:p w14:paraId="261C5401" w14:textId="77777777" w:rsidR="009B6CB1" w:rsidRPr="00432345" w:rsidRDefault="009B6CB1" w:rsidP="009B6CB1">
            <w:pPr>
              <w:pStyle w:val="Listenabsatz"/>
              <w:numPr>
                <w:ilvl w:val="1"/>
                <w:numId w:val="23"/>
              </w:numPr>
              <w:textAlignment w:val="baseline"/>
              <w:rPr>
                <w:rFonts w:ascii="Helvetica neue" w:hAnsi="Helvetica neue" w:cs="Calibri"/>
                <w:b/>
                <w:color w:val="AED738"/>
                <w:lang w:val="en-US" w:eastAsia="en-GB"/>
              </w:rPr>
            </w:pPr>
            <w:r w:rsidRPr="00432345">
              <w:rPr>
                <w:rFonts w:ascii="Helvetica neue" w:hAnsi="Helvetica neue" w:cs="Calibri"/>
                <w:b/>
                <w:color w:val="AED738"/>
                <w:lang w:val="en-US" w:eastAsia="en-GB"/>
              </w:rPr>
              <w:t xml:space="preserve">Continuous work on achieving a good cooperation between management and </w:t>
            </w:r>
            <w:proofErr w:type="gramStart"/>
            <w:r w:rsidRPr="00432345">
              <w:rPr>
                <w:rFonts w:ascii="Helvetica neue" w:hAnsi="Helvetica neue" w:cs="Calibri"/>
                <w:b/>
                <w:color w:val="AED738"/>
                <w:lang w:val="en-US" w:eastAsia="en-GB"/>
              </w:rPr>
              <w:t>employees</w:t>
            </w:r>
            <w:proofErr w:type="gramEnd"/>
          </w:p>
          <w:p w14:paraId="27CF6841" w14:textId="77777777" w:rsidR="009B6CB1" w:rsidRPr="00432345"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 xml:space="preserve">Feedback systems reduce efficiency and </w:t>
            </w:r>
            <w:proofErr w:type="gramStart"/>
            <w:r w:rsidRPr="00432345">
              <w:rPr>
                <w:rFonts w:ascii="Helvetica neue" w:hAnsi="Helvetica neue" w:cs="Calibri"/>
                <w:bCs/>
                <w:lang w:val="en-US" w:eastAsia="en-GB"/>
              </w:rPr>
              <w:t>commitment</w:t>
            </w:r>
            <w:proofErr w:type="gramEnd"/>
          </w:p>
          <w:p w14:paraId="6939FB07" w14:textId="70603AC5" w:rsidR="009B6CB1" w:rsidRPr="00432345" w:rsidRDefault="009B6CB1" w:rsidP="009B6CB1">
            <w:pPr>
              <w:pStyle w:val="Listenabsatz"/>
              <w:ind w:left="340"/>
              <w:textAlignment w:val="baseline"/>
              <w:rPr>
                <w:rFonts w:ascii="Helvetica neue" w:hAnsi="Helvetica neue" w:cs="Calibri"/>
                <w:b/>
                <w:lang w:val="en-US" w:eastAsia="en-GB"/>
              </w:rPr>
            </w:pPr>
          </w:p>
          <w:p w14:paraId="42E2F4B3" w14:textId="77777777" w:rsidR="009B6CB1" w:rsidRPr="00432345" w:rsidRDefault="009B6CB1" w:rsidP="009B6CB1">
            <w:pPr>
              <w:pStyle w:val="Listenabsatz"/>
              <w:numPr>
                <w:ilvl w:val="0"/>
                <w:numId w:val="23"/>
              </w:numPr>
              <w:textAlignment w:val="baseline"/>
              <w:rPr>
                <w:rFonts w:ascii="Helvetica neue" w:hAnsi="Helvetica neue" w:cs="Calibri"/>
                <w:b/>
                <w:lang w:val="en-US" w:eastAsia="en-GB"/>
              </w:rPr>
            </w:pPr>
            <w:r w:rsidRPr="00432345">
              <w:rPr>
                <w:rFonts w:ascii="Helvetica neue" w:hAnsi="Helvetica neue" w:cs="Calibri"/>
                <w:b/>
                <w:lang w:val="en-US" w:eastAsia="en-GB"/>
              </w:rPr>
              <w:t xml:space="preserve">Which aspect of organizational development is not helpful to promote intrapreneurial thinking? </w:t>
            </w:r>
          </w:p>
          <w:p w14:paraId="17D25FB4" w14:textId="77777777" w:rsidR="009B6CB1" w:rsidRPr="00432345"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 xml:space="preserve">Everyone knows the vision and can identify with </w:t>
            </w:r>
            <w:proofErr w:type="gramStart"/>
            <w:r w:rsidRPr="00432345">
              <w:rPr>
                <w:rFonts w:ascii="Helvetica neue" w:hAnsi="Helvetica neue" w:cs="Calibri"/>
                <w:bCs/>
                <w:lang w:val="en-US" w:eastAsia="en-GB"/>
              </w:rPr>
              <w:t>them</w:t>
            </w:r>
            <w:proofErr w:type="gramEnd"/>
          </w:p>
          <w:p w14:paraId="7CAE4CB6" w14:textId="77777777" w:rsidR="009B6CB1" w:rsidRPr="00432345"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Encouraging proactive thinking</w:t>
            </w:r>
          </w:p>
          <w:p w14:paraId="45C1D788" w14:textId="77777777" w:rsidR="009B6CB1" w:rsidRPr="00432345" w:rsidRDefault="009B6CB1" w:rsidP="009B6CB1">
            <w:pPr>
              <w:pStyle w:val="Listenabsatz"/>
              <w:numPr>
                <w:ilvl w:val="1"/>
                <w:numId w:val="23"/>
              </w:numPr>
              <w:textAlignment w:val="baseline"/>
              <w:rPr>
                <w:rFonts w:ascii="Helvetica neue" w:hAnsi="Helvetica neue" w:cs="Calibri"/>
                <w:b/>
                <w:color w:val="AED738"/>
                <w:lang w:val="en-US" w:eastAsia="en-GB"/>
              </w:rPr>
            </w:pPr>
            <w:r w:rsidRPr="00432345">
              <w:rPr>
                <w:rFonts w:ascii="Helvetica neue" w:hAnsi="Helvetica neue" w:cs="Calibri"/>
                <w:b/>
                <w:color w:val="AED738"/>
                <w:lang w:val="en-US" w:eastAsia="en-GB"/>
              </w:rPr>
              <w:t xml:space="preserve">Information will be provided on </w:t>
            </w:r>
            <w:proofErr w:type="gramStart"/>
            <w:r w:rsidRPr="00432345">
              <w:rPr>
                <w:rFonts w:ascii="Helvetica neue" w:hAnsi="Helvetica neue" w:cs="Calibri"/>
                <w:b/>
                <w:color w:val="AED738"/>
                <w:lang w:val="en-US" w:eastAsia="en-GB"/>
              </w:rPr>
              <w:t>request</w:t>
            </w:r>
            <w:proofErr w:type="gramEnd"/>
          </w:p>
          <w:p w14:paraId="36BB81BE" w14:textId="526D1856" w:rsidR="009B6CB1" w:rsidRPr="00432345" w:rsidRDefault="009B6CB1" w:rsidP="009B6CB1">
            <w:pPr>
              <w:pStyle w:val="Listenabsatz"/>
              <w:ind w:left="340"/>
              <w:textAlignment w:val="baseline"/>
              <w:rPr>
                <w:rFonts w:ascii="Helvetica neue" w:hAnsi="Helvetica neue" w:cs="Calibri"/>
                <w:b/>
                <w:lang w:val="en-US" w:eastAsia="en-GB"/>
              </w:rPr>
            </w:pPr>
          </w:p>
          <w:p w14:paraId="594ECEFA" w14:textId="77777777" w:rsidR="009B6CB1" w:rsidRPr="00432345" w:rsidRDefault="009B6CB1" w:rsidP="009B6CB1">
            <w:pPr>
              <w:pStyle w:val="Listenabsatz"/>
              <w:numPr>
                <w:ilvl w:val="0"/>
                <w:numId w:val="23"/>
              </w:numPr>
              <w:textAlignment w:val="baseline"/>
              <w:rPr>
                <w:rFonts w:ascii="Helvetica neue" w:hAnsi="Helvetica neue" w:cs="Calibri"/>
                <w:b/>
                <w:lang w:val="en-US" w:eastAsia="en-GB"/>
              </w:rPr>
            </w:pPr>
            <w:r w:rsidRPr="00432345">
              <w:rPr>
                <w:rFonts w:ascii="Helvetica neue" w:hAnsi="Helvetica neue" w:cs="Calibri"/>
                <w:b/>
                <w:lang w:val="en-US" w:eastAsia="en-GB"/>
              </w:rPr>
              <w:t xml:space="preserve">Which aspects can be used to improve team management? </w:t>
            </w:r>
          </w:p>
          <w:p w14:paraId="3F67301A" w14:textId="77777777" w:rsidR="009B6CB1" w:rsidRPr="00432345"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 xml:space="preserve">Set goals and way of working by </w:t>
            </w:r>
            <w:proofErr w:type="gramStart"/>
            <w:r w:rsidRPr="00432345">
              <w:rPr>
                <w:rFonts w:ascii="Helvetica neue" w:hAnsi="Helvetica neue" w:cs="Calibri"/>
                <w:bCs/>
                <w:lang w:val="en-US" w:eastAsia="en-GB"/>
              </w:rPr>
              <w:t>management</w:t>
            </w:r>
            <w:proofErr w:type="gramEnd"/>
          </w:p>
          <w:p w14:paraId="74AD22C5" w14:textId="77777777" w:rsidR="009B6CB1" w:rsidRPr="00432345"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Permanent monitoring of employees´ results</w:t>
            </w:r>
          </w:p>
          <w:p w14:paraId="311BCACA" w14:textId="77777777" w:rsidR="009B6CB1" w:rsidRPr="00432345" w:rsidRDefault="009B6CB1" w:rsidP="009B6CB1">
            <w:pPr>
              <w:pStyle w:val="Listenabsatz"/>
              <w:numPr>
                <w:ilvl w:val="1"/>
                <w:numId w:val="23"/>
              </w:numPr>
              <w:textAlignment w:val="baseline"/>
              <w:rPr>
                <w:rFonts w:ascii="Helvetica neue" w:hAnsi="Helvetica neue" w:cs="Calibri"/>
                <w:b/>
                <w:color w:val="AED738"/>
                <w:lang w:val="en-US" w:eastAsia="en-GB"/>
              </w:rPr>
            </w:pPr>
            <w:r w:rsidRPr="00432345">
              <w:rPr>
                <w:rFonts w:ascii="Helvetica neue" w:hAnsi="Helvetica neue" w:cs="Calibri"/>
                <w:b/>
                <w:color w:val="AED738"/>
                <w:lang w:val="en-US" w:eastAsia="en-GB"/>
              </w:rPr>
              <w:t>Openness for informal communication</w:t>
            </w:r>
          </w:p>
          <w:p w14:paraId="3E4B6B91" w14:textId="77777777" w:rsidR="009B6CB1" w:rsidRPr="00432345" w:rsidRDefault="009B6CB1" w:rsidP="009B6CB1">
            <w:pPr>
              <w:pStyle w:val="Listenabsatz"/>
              <w:ind w:left="340"/>
              <w:textAlignment w:val="baseline"/>
              <w:rPr>
                <w:rFonts w:ascii="Helvetica neue" w:hAnsi="Helvetica neue" w:cs="Calibri"/>
                <w:b/>
                <w:lang w:val="en-US" w:eastAsia="en-GB"/>
              </w:rPr>
            </w:pPr>
          </w:p>
          <w:p w14:paraId="4691747C" w14:textId="77777777" w:rsidR="009B6CB1" w:rsidRPr="00432345" w:rsidRDefault="009B6CB1" w:rsidP="009B6CB1">
            <w:pPr>
              <w:pStyle w:val="Listenabsatz"/>
              <w:numPr>
                <w:ilvl w:val="0"/>
                <w:numId w:val="23"/>
              </w:numPr>
              <w:textAlignment w:val="baseline"/>
              <w:rPr>
                <w:rFonts w:ascii="Helvetica neue" w:hAnsi="Helvetica neue" w:cs="Calibri"/>
                <w:b/>
                <w:lang w:val="en-US" w:eastAsia="en-GB"/>
              </w:rPr>
            </w:pPr>
            <w:r w:rsidRPr="00432345">
              <w:rPr>
                <w:rFonts w:ascii="Helvetica neue" w:hAnsi="Helvetica neue" w:cs="Calibri"/>
                <w:b/>
                <w:lang w:val="en-US" w:eastAsia="en-GB"/>
              </w:rPr>
              <w:t>What is needed for good communication?</w:t>
            </w:r>
          </w:p>
          <w:p w14:paraId="552E94FC" w14:textId="77777777" w:rsidR="009B6CB1" w:rsidRPr="00432345"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 xml:space="preserve">Focus on your own situation and </w:t>
            </w:r>
            <w:proofErr w:type="gramStart"/>
            <w:r w:rsidRPr="00432345">
              <w:rPr>
                <w:rFonts w:ascii="Helvetica neue" w:hAnsi="Helvetica neue" w:cs="Calibri"/>
                <w:bCs/>
                <w:lang w:val="en-US" w:eastAsia="en-GB"/>
              </w:rPr>
              <w:t>strategy</w:t>
            </w:r>
            <w:proofErr w:type="gramEnd"/>
          </w:p>
          <w:p w14:paraId="77165C83" w14:textId="77777777" w:rsidR="009B6CB1" w:rsidRPr="00432345" w:rsidRDefault="009B6CB1" w:rsidP="009B6CB1">
            <w:pPr>
              <w:pStyle w:val="Listenabsatz"/>
              <w:numPr>
                <w:ilvl w:val="1"/>
                <w:numId w:val="23"/>
              </w:numPr>
              <w:textAlignment w:val="baseline"/>
              <w:rPr>
                <w:rFonts w:ascii="Helvetica neue" w:hAnsi="Helvetica neue" w:cs="Calibri"/>
                <w:b/>
                <w:color w:val="AED738"/>
                <w:lang w:val="en-US" w:eastAsia="en-GB"/>
              </w:rPr>
            </w:pPr>
            <w:r w:rsidRPr="00432345">
              <w:rPr>
                <w:rFonts w:ascii="Helvetica neue" w:hAnsi="Helvetica neue" w:cs="Calibri"/>
                <w:b/>
                <w:color w:val="AED738"/>
                <w:lang w:val="en-US" w:eastAsia="en-GB"/>
              </w:rPr>
              <w:t>Listening to others</w:t>
            </w:r>
          </w:p>
          <w:p w14:paraId="2FE80D0B" w14:textId="77777777" w:rsidR="009B6CB1"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 xml:space="preserve">As less communication as possible </w:t>
            </w:r>
          </w:p>
          <w:p w14:paraId="170BBD92" w14:textId="77777777" w:rsidR="004D0071" w:rsidRPr="00432345" w:rsidRDefault="004D0071" w:rsidP="004D0071">
            <w:pPr>
              <w:pStyle w:val="Listenabsatz"/>
              <w:ind w:left="680"/>
              <w:textAlignment w:val="baseline"/>
              <w:rPr>
                <w:rFonts w:ascii="Helvetica neue" w:hAnsi="Helvetica neue" w:cs="Calibri"/>
                <w:bCs/>
                <w:lang w:val="en-US" w:eastAsia="en-GB"/>
              </w:rPr>
            </w:pPr>
          </w:p>
          <w:p w14:paraId="310DB5FD" w14:textId="77777777" w:rsidR="009B6CB1" w:rsidRPr="00432345" w:rsidRDefault="009B6CB1" w:rsidP="009B6CB1">
            <w:pPr>
              <w:pStyle w:val="Listenabsatz"/>
              <w:numPr>
                <w:ilvl w:val="0"/>
                <w:numId w:val="23"/>
              </w:numPr>
              <w:textAlignment w:val="baseline"/>
              <w:rPr>
                <w:rFonts w:ascii="Helvetica neue" w:hAnsi="Helvetica neue" w:cs="Calibri"/>
                <w:b/>
                <w:lang w:val="en-US" w:eastAsia="en-GB"/>
              </w:rPr>
            </w:pPr>
            <w:r w:rsidRPr="00432345">
              <w:rPr>
                <w:rFonts w:ascii="Helvetica neue" w:hAnsi="Helvetica neue" w:cs="Calibri"/>
                <w:b/>
                <w:lang w:val="en-US" w:eastAsia="en-GB"/>
              </w:rPr>
              <w:lastRenderedPageBreak/>
              <w:t>What is the best procedure to organize change processes?</w:t>
            </w:r>
          </w:p>
          <w:p w14:paraId="760B741D" w14:textId="77777777" w:rsidR="009B6CB1" w:rsidRPr="00432345" w:rsidRDefault="009B6CB1" w:rsidP="009B6CB1">
            <w:pPr>
              <w:pStyle w:val="Listenabsatz"/>
              <w:numPr>
                <w:ilvl w:val="1"/>
                <w:numId w:val="23"/>
              </w:numPr>
              <w:textAlignment w:val="baseline"/>
              <w:rPr>
                <w:rFonts w:ascii="Helvetica neue" w:hAnsi="Helvetica neue" w:cs="Calibri"/>
                <w:b/>
                <w:color w:val="AED738"/>
                <w:lang w:val="en-US" w:eastAsia="en-GB"/>
              </w:rPr>
            </w:pPr>
            <w:r w:rsidRPr="00432345">
              <w:rPr>
                <w:rFonts w:ascii="Helvetica neue" w:hAnsi="Helvetica neue" w:cs="Calibri"/>
                <w:b/>
                <w:color w:val="AED738"/>
                <w:lang w:val="en-US" w:eastAsia="en-GB"/>
              </w:rPr>
              <w:t>Using the PDCA cycle as a structured and systematic tool for change processes</w:t>
            </w:r>
          </w:p>
          <w:p w14:paraId="30726822" w14:textId="77777777" w:rsidR="009B6CB1" w:rsidRPr="00432345"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 xml:space="preserve">Everyone works for a partial </w:t>
            </w:r>
            <w:proofErr w:type="gramStart"/>
            <w:r w:rsidRPr="00432345">
              <w:rPr>
                <w:rFonts w:ascii="Helvetica neue" w:hAnsi="Helvetica neue" w:cs="Calibri"/>
                <w:bCs/>
                <w:lang w:val="en-US" w:eastAsia="en-GB"/>
              </w:rPr>
              <w:t>solution,</w:t>
            </w:r>
            <w:proofErr w:type="gramEnd"/>
            <w:r w:rsidRPr="00432345">
              <w:rPr>
                <w:rFonts w:ascii="Helvetica neue" w:hAnsi="Helvetica neue" w:cs="Calibri"/>
                <w:bCs/>
                <w:lang w:val="en-US" w:eastAsia="en-GB"/>
              </w:rPr>
              <w:t xml:space="preserve"> the manager has the overview</w:t>
            </w:r>
          </w:p>
          <w:p w14:paraId="42C09B04" w14:textId="04690A25" w:rsidR="009B6CB1" w:rsidRPr="00432345" w:rsidRDefault="009B6CB1" w:rsidP="009B6CB1">
            <w:pPr>
              <w:pStyle w:val="Listenabsatz"/>
              <w:numPr>
                <w:ilvl w:val="1"/>
                <w:numId w:val="23"/>
              </w:numPr>
              <w:textAlignment w:val="baseline"/>
              <w:rPr>
                <w:rFonts w:ascii="Helvetica neue" w:hAnsi="Helvetica neue" w:cs="Calibri"/>
                <w:bCs/>
                <w:lang w:val="en-US" w:eastAsia="en-GB"/>
              </w:rPr>
            </w:pPr>
            <w:r w:rsidRPr="00432345">
              <w:rPr>
                <w:rFonts w:ascii="Helvetica neue" w:hAnsi="Helvetica neue" w:cs="Calibri"/>
                <w:bCs/>
                <w:lang w:val="en-US" w:eastAsia="en-GB"/>
              </w:rPr>
              <w:t>Hindering informal coalition building</w:t>
            </w:r>
          </w:p>
        </w:tc>
      </w:tr>
      <w:tr w:rsidR="0033180E" w:rsidRPr="00432345"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432345" w:rsidRDefault="00367762" w:rsidP="0033180E">
            <w:pPr>
              <w:rPr>
                <w:rFonts w:ascii="Helvetica neue" w:hAnsi="Helvetica neue" w:cstheme="minorHAnsi"/>
                <w:b/>
                <w:bCs/>
                <w:color w:val="FFFFFF" w:themeColor="background1"/>
                <w:lang w:val="en-US" w:eastAsia="en-GB"/>
              </w:rPr>
            </w:pPr>
            <w:r w:rsidRPr="00432345">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69790CE4" w:rsidR="00367762" w:rsidRPr="00432345" w:rsidRDefault="00C07B0F" w:rsidP="0033180E">
            <w:pPr>
              <w:rPr>
                <w:rFonts w:ascii="Helvetica neue" w:eastAsia="Calibri" w:hAnsi="Helvetica neue" w:cstheme="minorHAnsi"/>
                <w:color w:val="244061" w:themeColor="accent1" w:themeShade="80"/>
                <w:lang w:val="en-US"/>
              </w:rPr>
            </w:pPr>
            <w:proofErr w:type="spellStart"/>
            <w:r w:rsidRPr="00432345">
              <w:rPr>
                <w:rFonts w:ascii="Helvetica neue" w:eastAsia="Calibri" w:hAnsi="Helvetica neue" w:cstheme="minorHAnsi"/>
                <w:lang w:val="en-US"/>
              </w:rPr>
              <w:t>GENIE_PP</w:t>
            </w:r>
            <w:r w:rsidR="0066250A" w:rsidRPr="00432345">
              <w:rPr>
                <w:rFonts w:ascii="Helvetica neue" w:eastAsia="Calibri" w:hAnsi="Helvetica neue" w:cstheme="minorHAnsi"/>
                <w:lang w:val="en-US"/>
              </w:rPr>
              <w:t>T</w:t>
            </w:r>
            <w:r w:rsidRPr="00432345">
              <w:rPr>
                <w:rFonts w:ascii="Helvetica neue" w:eastAsia="Calibri" w:hAnsi="Helvetica neue" w:cstheme="minorHAnsi"/>
                <w:lang w:val="en-US"/>
              </w:rPr>
              <w:t>_</w:t>
            </w:r>
            <w:r w:rsidR="009B6CB1" w:rsidRPr="00432345">
              <w:rPr>
                <w:rFonts w:ascii="Helvetica neue" w:eastAsia="Calibri" w:hAnsi="Helvetica neue" w:cstheme="minorHAnsi"/>
                <w:lang w:val="en-US"/>
              </w:rPr>
              <w:t>Intra-organisational</w:t>
            </w:r>
            <w:proofErr w:type="spellEnd"/>
            <w:r w:rsidR="009B6CB1" w:rsidRPr="00432345">
              <w:rPr>
                <w:rFonts w:ascii="Helvetica neue" w:eastAsia="Calibri" w:hAnsi="Helvetica neue" w:cstheme="minorHAnsi"/>
                <w:lang w:val="en-US"/>
              </w:rPr>
              <w:t xml:space="preserve"> communication.</w:t>
            </w:r>
            <w:r w:rsidRPr="00432345">
              <w:rPr>
                <w:rFonts w:ascii="Helvetica neue" w:eastAsia="Calibri" w:hAnsi="Helvetica neue" w:cstheme="minorHAnsi"/>
                <w:lang w:val="en-US"/>
              </w:rPr>
              <w:t>pptx</w:t>
            </w:r>
          </w:p>
        </w:tc>
      </w:tr>
      <w:tr w:rsidR="0033180E" w:rsidRPr="00432345"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432345" w:rsidRDefault="00367762" w:rsidP="0033180E">
            <w:pPr>
              <w:rPr>
                <w:rFonts w:ascii="Helvetica neue" w:hAnsi="Helvetica neue" w:cstheme="minorHAnsi"/>
                <w:b/>
                <w:bCs/>
                <w:color w:val="FFFFFF" w:themeColor="background1"/>
                <w:lang w:val="en-US"/>
              </w:rPr>
            </w:pPr>
            <w:r w:rsidRPr="00432345">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26A34299" w14:textId="2FA42BAD"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Brounstein, M. (2007). Coaching für Dummies. 2. </w:t>
            </w:r>
            <w:proofErr w:type="spellStart"/>
            <w:r w:rsidRPr="00432345">
              <w:rPr>
                <w:rFonts w:ascii="Helvetica neue" w:hAnsi="Helvetica neue" w:cstheme="minorHAnsi"/>
                <w:lang w:val="en-US"/>
              </w:rPr>
              <w:t>Auflage</w:t>
            </w:r>
            <w:proofErr w:type="spellEnd"/>
            <w:r w:rsidRPr="00432345">
              <w:rPr>
                <w:rFonts w:ascii="Helvetica neue" w:hAnsi="Helvetica neue" w:cstheme="minorHAnsi"/>
                <w:lang w:val="en-US"/>
              </w:rPr>
              <w:t>. Wiley-VCH.</w:t>
            </w:r>
          </w:p>
          <w:p w14:paraId="603EBBF3" w14:textId="6788822A"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Burns, P. (2013). Corporate Entrepreneurship. Innovation and strategy in large organizations. 3rd edition. Palgrave Macmillan</w:t>
            </w:r>
          </w:p>
          <w:p w14:paraId="61BD4758" w14:textId="23CB2A6B"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Diehl, A. (2020). Kotter Change Management – Ein 8 </w:t>
            </w:r>
            <w:proofErr w:type="spellStart"/>
            <w:r w:rsidRPr="00432345">
              <w:rPr>
                <w:rFonts w:ascii="Helvetica neue" w:hAnsi="Helvetica neue" w:cstheme="minorHAnsi"/>
                <w:lang w:val="en-US"/>
              </w:rPr>
              <w:t>Stufen</w:t>
            </w:r>
            <w:proofErr w:type="spellEnd"/>
            <w:r w:rsidRPr="00432345">
              <w:rPr>
                <w:rFonts w:ascii="Helvetica neue" w:hAnsi="Helvetica neue" w:cstheme="minorHAnsi"/>
                <w:lang w:val="en-US"/>
              </w:rPr>
              <w:t xml:space="preserve"> Modell für </w:t>
            </w:r>
            <w:proofErr w:type="spellStart"/>
            <w:r w:rsidRPr="00432345">
              <w:rPr>
                <w:rFonts w:ascii="Helvetica neue" w:hAnsi="Helvetica neue" w:cstheme="minorHAnsi"/>
                <w:lang w:val="en-US"/>
              </w:rPr>
              <w:t>erfolgreiche</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Veränderungen</w:t>
            </w:r>
            <w:proofErr w:type="spellEnd"/>
            <w:r w:rsidRPr="00432345">
              <w:rPr>
                <w:rFonts w:ascii="Helvetica neue" w:hAnsi="Helvetica neue" w:cstheme="minorHAnsi"/>
                <w:lang w:val="en-US"/>
              </w:rPr>
              <w:t xml:space="preserve">. </w:t>
            </w:r>
            <w:hyperlink r:id="rId7" w:history="1">
              <w:r w:rsidR="00BC1A6E" w:rsidRPr="00432345">
                <w:rPr>
                  <w:rStyle w:val="Hyperlink"/>
                  <w:rFonts w:ascii="Helvetica neue" w:hAnsi="Helvetica neue" w:cstheme="minorHAnsi"/>
                  <w:lang w:val="en-US"/>
                </w:rPr>
                <w:t>https://digitaleneuordnung.de/blog/kotter-modell/</w:t>
              </w:r>
            </w:hyperlink>
            <w:r w:rsidRPr="00432345">
              <w:rPr>
                <w:rFonts w:ascii="Helvetica neue" w:hAnsi="Helvetica neue" w:cstheme="minorHAnsi"/>
                <w:lang w:val="en-US"/>
              </w:rPr>
              <w:t>.</w:t>
            </w:r>
          </w:p>
          <w:p w14:paraId="3566F4A7" w14:textId="7722DC17"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Eberhardt, D. (). </w:t>
            </w:r>
            <w:proofErr w:type="spellStart"/>
            <w:r w:rsidRPr="00432345">
              <w:rPr>
                <w:rFonts w:ascii="Helvetica neue" w:hAnsi="Helvetica neue" w:cstheme="minorHAnsi"/>
                <w:lang w:val="en-US"/>
              </w:rPr>
              <w:t>Generationen</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zusammen</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führen</w:t>
            </w:r>
            <w:proofErr w:type="spellEnd"/>
            <w:r w:rsidRPr="00432345">
              <w:rPr>
                <w:rFonts w:ascii="Helvetica neue" w:hAnsi="Helvetica neue" w:cstheme="minorHAnsi"/>
                <w:lang w:val="en-US"/>
              </w:rPr>
              <w:t xml:space="preserve"> - </w:t>
            </w:r>
            <w:proofErr w:type="spellStart"/>
            <w:r w:rsidRPr="00432345">
              <w:rPr>
                <w:rFonts w:ascii="Helvetica neue" w:hAnsi="Helvetica neue" w:cstheme="minorHAnsi"/>
                <w:lang w:val="en-US"/>
              </w:rPr>
              <w:t>Mit</w:t>
            </w:r>
            <w:proofErr w:type="spellEnd"/>
            <w:r w:rsidRPr="00432345">
              <w:rPr>
                <w:rFonts w:ascii="Helvetica neue" w:hAnsi="Helvetica neue" w:cstheme="minorHAnsi"/>
                <w:lang w:val="en-US"/>
              </w:rPr>
              <w:t xml:space="preserve"> Millennials, Generation X und </w:t>
            </w:r>
            <w:proofErr w:type="spellStart"/>
            <w:r w:rsidRPr="00432345">
              <w:rPr>
                <w:rFonts w:ascii="Helvetica neue" w:hAnsi="Helvetica neue" w:cstheme="minorHAnsi"/>
                <w:lang w:val="en-US"/>
              </w:rPr>
              <w:t>Babyboomern</w:t>
            </w:r>
            <w:proofErr w:type="spellEnd"/>
            <w:r w:rsidRPr="00432345">
              <w:rPr>
                <w:rFonts w:ascii="Helvetica neue" w:hAnsi="Helvetica neue" w:cstheme="minorHAnsi"/>
                <w:lang w:val="en-US"/>
              </w:rPr>
              <w:t xml:space="preserve"> die </w:t>
            </w:r>
            <w:proofErr w:type="spellStart"/>
            <w:r w:rsidRPr="00432345">
              <w:rPr>
                <w:rFonts w:ascii="Helvetica neue" w:hAnsi="Helvetica neue" w:cstheme="minorHAnsi"/>
                <w:lang w:val="en-US"/>
              </w:rPr>
              <w:t>Arbeitswelt</w:t>
            </w:r>
            <w:proofErr w:type="spellEnd"/>
            <w:r w:rsidRPr="00432345">
              <w:rPr>
                <w:rFonts w:ascii="Helvetica neue" w:hAnsi="Helvetica neue" w:cstheme="minorHAnsi"/>
                <w:lang w:val="en-US"/>
              </w:rPr>
              <w:t xml:space="preserve"> gestalten. 2. </w:t>
            </w:r>
            <w:proofErr w:type="spellStart"/>
            <w:r w:rsidRPr="00432345">
              <w:rPr>
                <w:rFonts w:ascii="Helvetica neue" w:hAnsi="Helvetica neue" w:cstheme="minorHAnsi"/>
                <w:lang w:val="en-US"/>
              </w:rPr>
              <w:t>Auflage</w:t>
            </w:r>
            <w:proofErr w:type="spellEnd"/>
            <w:r w:rsidRPr="00432345">
              <w:rPr>
                <w:rFonts w:ascii="Helvetica neue" w:hAnsi="Helvetica neue" w:cstheme="minorHAnsi"/>
                <w:lang w:val="en-US"/>
              </w:rPr>
              <w:t>. Haufe Verlag.</w:t>
            </w:r>
          </w:p>
          <w:p w14:paraId="49C483E8" w14:textId="4A11F9DF"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proofErr w:type="spellStart"/>
            <w:r w:rsidRPr="00432345">
              <w:rPr>
                <w:rFonts w:ascii="Helvetica neue" w:hAnsi="Helvetica neue" w:cstheme="minorHAnsi"/>
                <w:lang w:val="en-US"/>
              </w:rPr>
              <w:t>Föhr</w:t>
            </w:r>
            <w:proofErr w:type="spellEnd"/>
            <w:r w:rsidRPr="00432345">
              <w:rPr>
                <w:rFonts w:ascii="Helvetica neue" w:hAnsi="Helvetica neue" w:cstheme="minorHAnsi"/>
                <w:lang w:val="en-US"/>
              </w:rPr>
              <w:t xml:space="preserve">, T. (2021). Pick-up Feedback für </w:t>
            </w:r>
            <w:proofErr w:type="spellStart"/>
            <w:r w:rsidRPr="00432345">
              <w:rPr>
                <w:rFonts w:ascii="Helvetica neue" w:hAnsi="Helvetica neue" w:cstheme="minorHAnsi"/>
                <w:lang w:val="en-US"/>
              </w:rPr>
              <w:t>Führungskräfte</w:t>
            </w:r>
            <w:proofErr w:type="spellEnd"/>
            <w:r w:rsidRPr="00432345">
              <w:rPr>
                <w:rFonts w:ascii="Helvetica neue" w:hAnsi="Helvetica neue" w:cstheme="minorHAnsi"/>
                <w:lang w:val="en-US"/>
              </w:rPr>
              <w:t xml:space="preserve">. Wissen und </w:t>
            </w:r>
            <w:proofErr w:type="spellStart"/>
            <w:r w:rsidRPr="00432345">
              <w:rPr>
                <w:rFonts w:ascii="Helvetica neue" w:hAnsi="Helvetica neue" w:cstheme="minorHAnsi"/>
                <w:lang w:val="en-US"/>
              </w:rPr>
              <w:t>Methoden</w:t>
            </w:r>
            <w:proofErr w:type="spellEnd"/>
            <w:r w:rsidRPr="00432345">
              <w:rPr>
                <w:rFonts w:ascii="Helvetica neue" w:hAnsi="Helvetica neue" w:cstheme="minorHAnsi"/>
                <w:lang w:val="en-US"/>
              </w:rPr>
              <w:t xml:space="preserve"> für </w:t>
            </w:r>
            <w:proofErr w:type="spellStart"/>
            <w:r w:rsidRPr="00432345">
              <w:rPr>
                <w:rFonts w:ascii="Helvetica neue" w:hAnsi="Helvetica neue" w:cstheme="minorHAnsi"/>
                <w:lang w:val="en-US"/>
              </w:rPr>
              <w:t>eine</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eigenverantwortliche</w:t>
            </w:r>
            <w:proofErr w:type="spellEnd"/>
            <w:r w:rsidRPr="00432345">
              <w:rPr>
                <w:rFonts w:ascii="Helvetica neue" w:hAnsi="Helvetica neue" w:cstheme="minorHAnsi"/>
                <w:lang w:val="en-US"/>
              </w:rPr>
              <w:t xml:space="preserve"> Feedback- und </w:t>
            </w:r>
            <w:proofErr w:type="spellStart"/>
            <w:r w:rsidRPr="00432345">
              <w:rPr>
                <w:rFonts w:ascii="Helvetica neue" w:hAnsi="Helvetica neue" w:cstheme="minorHAnsi"/>
                <w:lang w:val="en-US"/>
              </w:rPr>
              <w:t>Lernkultur</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managerSeminare</w:t>
            </w:r>
            <w:proofErr w:type="spellEnd"/>
            <w:r w:rsidRPr="00432345">
              <w:rPr>
                <w:rFonts w:ascii="Helvetica neue" w:hAnsi="Helvetica neue" w:cstheme="minorHAnsi"/>
                <w:lang w:val="en-US"/>
              </w:rPr>
              <w:t>.</w:t>
            </w:r>
          </w:p>
          <w:p w14:paraId="130541F0" w14:textId="28B27D10"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Goals (n. d.). In: Cambridge Dictionary. Retrieved from: </w:t>
            </w:r>
            <w:hyperlink r:id="rId8" w:history="1">
              <w:r w:rsidR="00BC1A6E" w:rsidRPr="00432345">
                <w:rPr>
                  <w:rStyle w:val="Hyperlink"/>
                  <w:rFonts w:ascii="Helvetica neue" w:hAnsi="Helvetica neue" w:cstheme="minorHAnsi"/>
                  <w:lang w:val="en-US"/>
                </w:rPr>
                <w:t>https://dictionary.cambridge.org/</w:t>
              </w:r>
            </w:hyperlink>
            <w:r w:rsidRPr="00432345">
              <w:rPr>
                <w:rFonts w:ascii="Helvetica neue" w:hAnsi="Helvetica neue" w:cstheme="minorHAnsi"/>
                <w:lang w:val="en-US"/>
              </w:rPr>
              <w:t>.</w:t>
            </w:r>
          </w:p>
          <w:p w14:paraId="4BBF41D2" w14:textId="2A38D707"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Hisrich, R. D. (1990). Entrepreneurship/intrapreneurship. American Psychologist, 45 (2), p. 209–222.</w:t>
            </w:r>
          </w:p>
          <w:p w14:paraId="034CE085" w14:textId="6BE837AC"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Mai, J. (2022). PDCA-</w:t>
            </w:r>
            <w:proofErr w:type="spellStart"/>
            <w:r w:rsidRPr="00432345">
              <w:rPr>
                <w:rFonts w:ascii="Helvetica neue" w:hAnsi="Helvetica neue" w:cstheme="minorHAnsi"/>
                <w:lang w:val="en-US"/>
              </w:rPr>
              <w:t>Zyklus</w:t>
            </w:r>
            <w:proofErr w:type="spellEnd"/>
            <w:r w:rsidRPr="00432345">
              <w:rPr>
                <w:rFonts w:ascii="Helvetica neue" w:hAnsi="Helvetica neue" w:cstheme="minorHAnsi"/>
                <w:lang w:val="en-US"/>
              </w:rPr>
              <w:t xml:space="preserve">: Plan-Do-Check-Act – </w:t>
            </w:r>
            <w:proofErr w:type="spellStart"/>
            <w:r w:rsidRPr="00432345">
              <w:rPr>
                <w:rFonts w:ascii="Helvetica neue" w:hAnsi="Helvetica neue" w:cstheme="minorHAnsi"/>
                <w:lang w:val="en-US"/>
              </w:rPr>
              <w:t>einfach</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erklärt</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Karrierebibel</w:t>
            </w:r>
            <w:proofErr w:type="spellEnd"/>
            <w:r w:rsidRPr="00432345">
              <w:rPr>
                <w:rFonts w:ascii="Helvetica neue" w:hAnsi="Helvetica neue" w:cstheme="minorHAnsi"/>
                <w:lang w:val="en-US"/>
              </w:rPr>
              <w:t xml:space="preserve">. </w:t>
            </w:r>
            <w:hyperlink r:id="rId9" w:history="1">
              <w:r w:rsidR="00BC1A6E" w:rsidRPr="00432345">
                <w:rPr>
                  <w:rStyle w:val="Hyperlink"/>
                  <w:rFonts w:ascii="Helvetica neue" w:hAnsi="Helvetica neue" w:cstheme="minorHAnsi"/>
                  <w:lang w:val="en-US"/>
                </w:rPr>
                <w:t>https://karrierebibel.de/pdca-zyklus/</w:t>
              </w:r>
            </w:hyperlink>
            <w:r w:rsidRPr="00432345">
              <w:rPr>
                <w:rFonts w:ascii="Helvetica neue" w:hAnsi="Helvetica neue" w:cstheme="minorHAnsi"/>
                <w:lang w:val="en-US"/>
              </w:rPr>
              <w:t>.</w:t>
            </w:r>
          </w:p>
          <w:p w14:paraId="374E0FE1" w14:textId="3F50E10B"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Prof. Dr. Maier, G. W. (2018). </w:t>
            </w:r>
            <w:proofErr w:type="spellStart"/>
            <w:r w:rsidRPr="00432345">
              <w:rPr>
                <w:rFonts w:ascii="Helvetica neue" w:hAnsi="Helvetica neue" w:cstheme="minorHAnsi"/>
                <w:lang w:val="en-US"/>
              </w:rPr>
              <w:t>Organisationsentwicklung</w:t>
            </w:r>
            <w:proofErr w:type="spellEnd"/>
            <w:r w:rsidRPr="00432345">
              <w:rPr>
                <w:rFonts w:ascii="Helvetica neue" w:hAnsi="Helvetica neue" w:cstheme="minorHAnsi"/>
                <w:lang w:val="en-US"/>
              </w:rPr>
              <w:t xml:space="preserve">. In: Gabler </w:t>
            </w:r>
            <w:proofErr w:type="spellStart"/>
            <w:r w:rsidRPr="00432345">
              <w:rPr>
                <w:rFonts w:ascii="Helvetica neue" w:hAnsi="Helvetica neue" w:cstheme="minorHAnsi"/>
                <w:lang w:val="en-US"/>
              </w:rPr>
              <w:t>Wirtschaftslexikon</w:t>
            </w:r>
            <w:proofErr w:type="spellEnd"/>
            <w:r w:rsidRPr="00432345">
              <w:rPr>
                <w:rFonts w:ascii="Helvetica neue" w:hAnsi="Helvetica neue" w:cstheme="minorHAnsi"/>
                <w:lang w:val="en-US"/>
              </w:rPr>
              <w:t xml:space="preserve">. </w:t>
            </w:r>
            <w:hyperlink r:id="rId10" w:history="1">
              <w:r w:rsidR="00BC1A6E" w:rsidRPr="00432345">
                <w:rPr>
                  <w:rStyle w:val="Hyperlink"/>
                  <w:rFonts w:ascii="Helvetica neue" w:hAnsi="Helvetica neue" w:cstheme="minorHAnsi"/>
                  <w:lang w:val="en-US"/>
                </w:rPr>
                <w:t>https://wirtschaftslexikon.gabler.de/definition/organisationsentwicklung-43924/version-267246</w:t>
              </w:r>
            </w:hyperlink>
          </w:p>
          <w:p w14:paraId="48C4021B" w14:textId="0F7F2827"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Müller-</w:t>
            </w:r>
            <w:proofErr w:type="spellStart"/>
            <w:r w:rsidRPr="00432345">
              <w:rPr>
                <w:rFonts w:ascii="Helvetica neue" w:hAnsi="Helvetica neue" w:cstheme="minorHAnsi"/>
                <w:lang w:val="en-US"/>
              </w:rPr>
              <w:t>Roterberg</w:t>
            </w:r>
            <w:proofErr w:type="spellEnd"/>
            <w:r w:rsidRPr="00432345">
              <w:rPr>
                <w:rFonts w:ascii="Helvetica neue" w:hAnsi="Helvetica neue" w:cstheme="minorHAnsi"/>
                <w:lang w:val="en-US"/>
              </w:rPr>
              <w:t>, C. (2018). Management-</w:t>
            </w:r>
            <w:proofErr w:type="spellStart"/>
            <w:r w:rsidRPr="00432345">
              <w:rPr>
                <w:rFonts w:ascii="Helvetica neue" w:hAnsi="Helvetica neue" w:cstheme="minorHAnsi"/>
                <w:lang w:val="en-US"/>
              </w:rPr>
              <w:t>Handbuch</w:t>
            </w:r>
            <w:proofErr w:type="spellEnd"/>
            <w:r w:rsidRPr="00432345">
              <w:rPr>
                <w:rFonts w:ascii="Helvetica neue" w:hAnsi="Helvetica neue" w:cstheme="minorHAnsi"/>
                <w:lang w:val="en-US"/>
              </w:rPr>
              <w:t xml:space="preserve"> Innovation. Tipps &amp; Tools. Books on demand.</w:t>
            </w:r>
          </w:p>
          <w:p w14:paraId="2291AEB6" w14:textId="50EF43C3"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Prof. Dr. Bartscher, T. (2018). On the job training. In: Gabler </w:t>
            </w:r>
            <w:proofErr w:type="spellStart"/>
            <w:r w:rsidRPr="00432345">
              <w:rPr>
                <w:rFonts w:ascii="Helvetica neue" w:hAnsi="Helvetica neue" w:cstheme="minorHAnsi"/>
                <w:lang w:val="en-US"/>
              </w:rPr>
              <w:t>Wirtschaftslexikon</w:t>
            </w:r>
            <w:proofErr w:type="spellEnd"/>
            <w:r w:rsidRPr="00432345">
              <w:rPr>
                <w:rFonts w:ascii="Helvetica neue" w:hAnsi="Helvetica neue" w:cstheme="minorHAnsi"/>
                <w:lang w:val="en-US"/>
              </w:rPr>
              <w:t xml:space="preserve">. </w:t>
            </w:r>
            <w:hyperlink r:id="rId11" w:history="1">
              <w:r w:rsidR="00BC1A6E" w:rsidRPr="00432345">
                <w:rPr>
                  <w:rStyle w:val="Hyperlink"/>
                  <w:rFonts w:ascii="Helvetica neue" w:hAnsi="Helvetica neue" w:cstheme="minorHAnsi"/>
                  <w:lang w:val="en-US"/>
                </w:rPr>
                <w:t>https://wirtschaftslexikon.gabler.de/definition/job-training-46199/version-269485</w:t>
              </w:r>
            </w:hyperlink>
            <w:r w:rsidRPr="00432345">
              <w:rPr>
                <w:rFonts w:ascii="Helvetica neue" w:hAnsi="Helvetica neue" w:cstheme="minorHAnsi"/>
                <w:lang w:val="en-US"/>
              </w:rPr>
              <w:t>.</w:t>
            </w:r>
          </w:p>
          <w:p w14:paraId="49E83AFB" w14:textId="5730DA5A"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Prof. Dr. </w:t>
            </w:r>
            <w:proofErr w:type="spellStart"/>
            <w:r w:rsidRPr="00432345">
              <w:rPr>
                <w:rFonts w:ascii="Helvetica neue" w:hAnsi="Helvetica neue" w:cstheme="minorHAnsi"/>
                <w:lang w:val="en-US"/>
              </w:rPr>
              <w:t>Lackes</w:t>
            </w:r>
            <w:proofErr w:type="spellEnd"/>
            <w:r w:rsidRPr="00432345">
              <w:rPr>
                <w:rFonts w:ascii="Helvetica neue" w:hAnsi="Helvetica neue" w:cstheme="minorHAnsi"/>
                <w:lang w:val="en-US"/>
              </w:rPr>
              <w:t xml:space="preserve">, R. (2018). </w:t>
            </w:r>
            <w:proofErr w:type="spellStart"/>
            <w:r w:rsidRPr="00432345">
              <w:rPr>
                <w:rFonts w:ascii="Helvetica neue" w:hAnsi="Helvetica neue" w:cstheme="minorHAnsi"/>
                <w:lang w:val="en-US"/>
              </w:rPr>
              <w:t>Kommunikation</w:t>
            </w:r>
            <w:proofErr w:type="spellEnd"/>
            <w:r w:rsidRPr="00432345">
              <w:rPr>
                <w:rFonts w:ascii="Helvetica neue" w:hAnsi="Helvetica neue" w:cstheme="minorHAnsi"/>
                <w:lang w:val="en-US"/>
              </w:rPr>
              <w:t xml:space="preserve">. In: Gabler </w:t>
            </w:r>
            <w:proofErr w:type="spellStart"/>
            <w:r w:rsidRPr="00432345">
              <w:rPr>
                <w:rFonts w:ascii="Helvetica neue" w:hAnsi="Helvetica neue" w:cstheme="minorHAnsi"/>
                <w:lang w:val="en-US"/>
              </w:rPr>
              <w:t>Wirtschaftslexikon</w:t>
            </w:r>
            <w:proofErr w:type="spellEnd"/>
            <w:r w:rsidRPr="00432345">
              <w:rPr>
                <w:rFonts w:ascii="Helvetica neue" w:hAnsi="Helvetica neue" w:cstheme="minorHAnsi"/>
                <w:lang w:val="en-US"/>
              </w:rPr>
              <w:t xml:space="preserve">. </w:t>
            </w:r>
            <w:hyperlink r:id="rId12" w:history="1">
              <w:r w:rsidR="00BC1A6E" w:rsidRPr="00432345">
                <w:rPr>
                  <w:rStyle w:val="Hyperlink"/>
                  <w:rFonts w:ascii="Helvetica neue" w:hAnsi="Helvetica neue" w:cstheme="minorHAnsi"/>
                  <w:lang w:val="en-US"/>
                </w:rPr>
                <w:t>https://wirtschaftslexikon.gabler.de/definition/kommunikation-37167/version-260610</w:t>
              </w:r>
            </w:hyperlink>
            <w:r w:rsidRPr="00432345">
              <w:rPr>
                <w:rFonts w:ascii="Helvetica neue" w:hAnsi="Helvetica neue" w:cstheme="minorHAnsi"/>
                <w:lang w:val="en-US"/>
              </w:rPr>
              <w:t>.</w:t>
            </w:r>
          </w:p>
          <w:p w14:paraId="6D2B983B" w14:textId="1883E171"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Requirements (n. d.). In: Cambridge Dictionary. Retrieved from: </w:t>
            </w:r>
            <w:hyperlink r:id="rId13" w:history="1">
              <w:r w:rsidR="00BC1A6E" w:rsidRPr="00432345">
                <w:rPr>
                  <w:rStyle w:val="Hyperlink"/>
                  <w:rFonts w:ascii="Helvetica neue" w:hAnsi="Helvetica neue" w:cstheme="minorHAnsi"/>
                  <w:lang w:val="en-US"/>
                </w:rPr>
                <w:t>https://dictionary.cambridge.org/</w:t>
              </w:r>
            </w:hyperlink>
            <w:r w:rsidRPr="00432345">
              <w:rPr>
                <w:rFonts w:ascii="Helvetica neue" w:hAnsi="Helvetica neue" w:cstheme="minorHAnsi"/>
                <w:lang w:val="en-US"/>
              </w:rPr>
              <w:t>.</w:t>
            </w:r>
          </w:p>
          <w:p w14:paraId="3C7C0299" w14:textId="2F61ACEA"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lastRenderedPageBreak/>
              <w:t xml:space="preserve"> PR2 report.</w:t>
            </w:r>
          </w:p>
          <w:p w14:paraId="7C7C8876" w14:textId="390973B1"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Sala, A., Punie, Y., </w:t>
            </w:r>
            <w:proofErr w:type="spellStart"/>
            <w:r w:rsidRPr="00432345">
              <w:rPr>
                <w:rFonts w:ascii="Helvetica neue" w:hAnsi="Helvetica neue" w:cstheme="minorHAnsi"/>
                <w:lang w:val="en-US"/>
              </w:rPr>
              <w:t>Garkov</w:t>
            </w:r>
            <w:proofErr w:type="spellEnd"/>
            <w:r w:rsidRPr="00432345">
              <w:rPr>
                <w:rFonts w:ascii="Helvetica neue" w:hAnsi="Helvetica neue" w:cstheme="minorHAnsi"/>
                <w:lang w:val="en-US"/>
              </w:rPr>
              <w:t xml:space="preserve">, V. and Cabrera Giraldez, M. (2020). </w:t>
            </w:r>
            <w:proofErr w:type="spellStart"/>
            <w:r w:rsidRPr="00432345">
              <w:rPr>
                <w:rFonts w:ascii="Helvetica neue" w:hAnsi="Helvetica neue" w:cstheme="minorHAnsi"/>
                <w:lang w:val="en-US"/>
              </w:rPr>
              <w:t>LifeComp</w:t>
            </w:r>
            <w:proofErr w:type="spellEnd"/>
            <w:r w:rsidRPr="00432345">
              <w:rPr>
                <w:rFonts w:ascii="Helvetica neue" w:hAnsi="Helvetica neue" w:cstheme="minorHAnsi"/>
                <w:lang w:val="en-US"/>
              </w:rPr>
              <w:t xml:space="preserve">: The European Framework for Personal, Social and Learning to Learn Key Competence, EUR 30246 EN, Publications Office of the European Union. ISBN 978-92-76-19417-0, doi:10.2760/922681, JRC120911. </w:t>
            </w:r>
            <w:hyperlink r:id="rId14" w:history="1">
              <w:r w:rsidR="00BC1A6E" w:rsidRPr="00432345">
                <w:rPr>
                  <w:rStyle w:val="Hyperlink"/>
                  <w:rFonts w:ascii="Helvetica neue" w:hAnsi="Helvetica neue" w:cstheme="minorHAnsi"/>
                  <w:lang w:val="en-US"/>
                </w:rPr>
                <w:t>https://publications.jrc.ec.europa.eu/repository/handle/JRC120911</w:t>
              </w:r>
            </w:hyperlink>
            <w:r w:rsidRPr="00432345">
              <w:rPr>
                <w:rFonts w:ascii="Helvetica neue" w:hAnsi="Helvetica neue" w:cstheme="minorHAnsi"/>
                <w:lang w:val="en-US"/>
              </w:rPr>
              <w:t>.</w:t>
            </w:r>
          </w:p>
          <w:p w14:paraId="272209F7" w14:textId="5C81EF09" w:rsidR="00BC1A6E"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Schulz von Thun </w:t>
            </w:r>
            <w:proofErr w:type="spellStart"/>
            <w:r w:rsidRPr="00432345">
              <w:rPr>
                <w:rFonts w:ascii="Helvetica neue" w:hAnsi="Helvetica neue" w:cstheme="minorHAnsi"/>
                <w:lang w:val="en-US"/>
              </w:rPr>
              <w:t>Institut</w:t>
            </w:r>
            <w:proofErr w:type="spellEnd"/>
            <w:r w:rsidRPr="00432345">
              <w:rPr>
                <w:rFonts w:ascii="Helvetica neue" w:hAnsi="Helvetica neue" w:cstheme="minorHAnsi"/>
                <w:lang w:val="en-US"/>
              </w:rPr>
              <w:t xml:space="preserve"> (n.d.). Das </w:t>
            </w:r>
            <w:proofErr w:type="spellStart"/>
            <w:r w:rsidRPr="00432345">
              <w:rPr>
                <w:rFonts w:ascii="Helvetica neue" w:hAnsi="Helvetica neue" w:cstheme="minorHAnsi"/>
                <w:lang w:val="en-US"/>
              </w:rPr>
              <w:t>Kommunikationsquadrat</w:t>
            </w:r>
            <w:proofErr w:type="spellEnd"/>
            <w:r w:rsidRPr="00432345">
              <w:rPr>
                <w:rFonts w:ascii="Helvetica neue" w:hAnsi="Helvetica neue" w:cstheme="minorHAnsi"/>
                <w:lang w:val="en-US"/>
              </w:rPr>
              <w:t xml:space="preserve">. </w:t>
            </w:r>
            <w:hyperlink r:id="rId15" w:history="1">
              <w:r w:rsidR="00BC1A6E" w:rsidRPr="00432345">
                <w:rPr>
                  <w:rStyle w:val="Hyperlink"/>
                  <w:rFonts w:ascii="Helvetica neue" w:hAnsi="Helvetica neue" w:cstheme="minorHAnsi"/>
                  <w:lang w:val="en-US"/>
                </w:rPr>
                <w:t>https://www.schulz-von-thun.de/die-modelle/das-kommunikationsquadrat</w:t>
              </w:r>
            </w:hyperlink>
            <w:r w:rsidRPr="00432345">
              <w:rPr>
                <w:rFonts w:ascii="Helvetica neue" w:hAnsi="Helvetica neue" w:cstheme="minorHAnsi"/>
                <w:lang w:val="en-US"/>
              </w:rPr>
              <w:t>.</w:t>
            </w:r>
          </w:p>
          <w:p w14:paraId="2891C865" w14:textId="0ED673AF" w:rsidR="009B6CB1" w:rsidRPr="00432345" w:rsidRDefault="009B6CB1" w:rsidP="000378FD">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 Statista Research Department (2022). Bevölkerung in Deutschland </w:t>
            </w:r>
            <w:proofErr w:type="spellStart"/>
            <w:r w:rsidRPr="00432345">
              <w:rPr>
                <w:rFonts w:ascii="Helvetica neue" w:hAnsi="Helvetica neue" w:cstheme="minorHAnsi"/>
                <w:lang w:val="en-US"/>
              </w:rPr>
              <w:t>nach</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Generationen</w:t>
            </w:r>
            <w:proofErr w:type="spellEnd"/>
            <w:r w:rsidRPr="00432345">
              <w:rPr>
                <w:rFonts w:ascii="Helvetica neue" w:hAnsi="Helvetica neue" w:cstheme="minorHAnsi"/>
                <w:lang w:val="en-US"/>
              </w:rPr>
              <w:t xml:space="preserve"> 2021. </w:t>
            </w:r>
            <w:hyperlink r:id="rId16" w:history="1">
              <w:r w:rsidR="00BC1A6E" w:rsidRPr="00432345">
                <w:rPr>
                  <w:rStyle w:val="Hyperlink"/>
                  <w:rFonts w:ascii="Helvetica neue" w:hAnsi="Helvetica neue" w:cstheme="minorHAnsi"/>
                  <w:lang w:val="en-US"/>
                </w:rPr>
                <w:t>https://de.statista.com/statistik/daten/studie/1130193/umfrage/bevoelkerung-in-deutschland-nach-generationen/</w:t>
              </w:r>
            </w:hyperlink>
            <w:r w:rsidRPr="00432345">
              <w:rPr>
                <w:rFonts w:ascii="Helvetica neue" w:hAnsi="Helvetica neue" w:cstheme="minorHAnsi"/>
                <w:lang w:val="en-US"/>
              </w:rPr>
              <w:t>.</w:t>
            </w:r>
          </w:p>
          <w:p w14:paraId="7BC195C4" w14:textId="663AAA81"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Stock-Homburg, R. (2013). </w:t>
            </w:r>
            <w:proofErr w:type="spellStart"/>
            <w:r w:rsidRPr="00432345">
              <w:rPr>
                <w:rFonts w:ascii="Helvetica neue" w:hAnsi="Helvetica neue" w:cstheme="minorHAnsi"/>
                <w:lang w:val="en-US"/>
              </w:rPr>
              <w:t>Personalmanagement</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Theorien</w:t>
            </w:r>
            <w:proofErr w:type="spellEnd"/>
            <w:r w:rsidRPr="00432345">
              <w:rPr>
                <w:rFonts w:ascii="Helvetica neue" w:hAnsi="Helvetica neue" w:cstheme="minorHAnsi"/>
                <w:lang w:val="en-US"/>
              </w:rPr>
              <w:t xml:space="preserve"> – </w:t>
            </w:r>
            <w:proofErr w:type="spellStart"/>
            <w:r w:rsidRPr="00432345">
              <w:rPr>
                <w:rFonts w:ascii="Helvetica neue" w:hAnsi="Helvetica neue" w:cstheme="minorHAnsi"/>
                <w:lang w:val="en-US"/>
              </w:rPr>
              <w:t>Konzepte</w:t>
            </w:r>
            <w:proofErr w:type="spellEnd"/>
            <w:r w:rsidRPr="00432345">
              <w:rPr>
                <w:rFonts w:ascii="Helvetica neue" w:hAnsi="Helvetica neue" w:cstheme="minorHAnsi"/>
                <w:lang w:val="en-US"/>
              </w:rPr>
              <w:t xml:space="preserve"> - </w:t>
            </w:r>
            <w:proofErr w:type="spellStart"/>
            <w:r w:rsidRPr="00432345">
              <w:rPr>
                <w:rFonts w:ascii="Helvetica neue" w:hAnsi="Helvetica neue" w:cstheme="minorHAnsi"/>
                <w:lang w:val="en-US"/>
              </w:rPr>
              <w:t>Instrumente</w:t>
            </w:r>
            <w:proofErr w:type="spellEnd"/>
            <w:r w:rsidRPr="00432345">
              <w:rPr>
                <w:rFonts w:ascii="Helvetica neue" w:hAnsi="Helvetica neue" w:cstheme="minorHAnsi"/>
                <w:lang w:val="en-US"/>
              </w:rPr>
              <w:t xml:space="preserve">. 3. </w:t>
            </w:r>
            <w:proofErr w:type="spellStart"/>
            <w:r w:rsidRPr="00432345">
              <w:rPr>
                <w:rFonts w:ascii="Helvetica neue" w:hAnsi="Helvetica neue" w:cstheme="minorHAnsi"/>
                <w:lang w:val="en-US"/>
              </w:rPr>
              <w:t>Auflage</w:t>
            </w:r>
            <w:proofErr w:type="spellEnd"/>
            <w:r w:rsidRPr="00432345">
              <w:rPr>
                <w:rFonts w:ascii="Helvetica neue" w:hAnsi="Helvetica neue" w:cstheme="minorHAnsi"/>
                <w:lang w:val="en-US"/>
              </w:rPr>
              <w:t>. Springer Gabler.</w:t>
            </w:r>
          </w:p>
          <w:p w14:paraId="4C9B808E" w14:textId="27466F2B"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Teuber, S.; Nagel, M.; Mieke, C. (2021). Personal und </w:t>
            </w:r>
            <w:proofErr w:type="spellStart"/>
            <w:r w:rsidRPr="00432345">
              <w:rPr>
                <w:rFonts w:ascii="Helvetica neue" w:hAnsi="Helvetica neue" w:cstheme="minorHAnsi"/>
                <w:lang w:val="en-US"/>
              </w:rPr>
              <w:t>Organisation</w:t>
            </w:r>
            <w:proofErr w:type="spellEnd"/>
            <w:r w:rsidRPr="00432345">
              <w:rPr>
                <w:rFonts w:ascii="Helvetica neue" w:hAnsi="Helvetica neue" w:cstheme="minorHAnsi"/>
                <w:lang w:val="en-US"/>
              </w:rPr>
              <w:t xml:space="preserve">. Die </w:t>
            </w:r>
            <w:proofErr w:type="spellStart"/>
            <w:r w:rsidRPr="00432345">
              <w:rPr>
                <w:rFonts w:ascii="Helvetica neue" w:hAnsi="Helvetica neue" w:cstheme="minorHAnsi"/>
                <w:lang w:val="en-US"/>
              </w:rPr>
              <w:t>wichtigsten</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Methoden</w:t>
            </w:r>
            <w:proofErr w:type="spellEnd"/>
            <w:r w:rsidRPr="00432345">
              <w:rPr>
                <w:rFonts w:ascii="Helvetica neue" w:hAnsi="Helvetica neue" w:cstheme="minorHAnsi"/>
                <w:lang w:val="en-US"/>
              </w:rPr>
              <w:t>. UVK.</w:t>
            </w:r>
          </w:p>
          <w:p w14:paraId="049FA746" w14:textId="2C308E6B"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University of Massachusetts Global. (n. d.). Business Blog: What is transformational leadership? Understanding the impact of inspirational guidance. </w:t>
            </w:r>
            <w:hyperlink r:id="rId17" w:history="1">
              <w:r w:rsidR="00BC1A6E" w:rsidRPr="00432345">
                <w:rPr>
                  <w:rStyle w:val="Hyperlink"/>
                  <w:rFonts w:ascii="Helvetica neue" w:hAnsi="Helvetica neue" w:cstheme="minorHAnsi"/>
                  <w:lang w:val="en-US"/>
                </w:rPr>
                <w:t>https://www.umassglobal.edu/news-and-events/blog/what-is-transformational-leadership</w:t>
              </w:r>
            </w:hyperlink>
            <w:r w:rsidRPr="00432345">
              <w:rPr>
                <w:rFonts w:ascii="Helvetica neue" w:hAnsi="Helvetica neue" w:cstheme="minorHAnsi"/>
                <w:lang w:val="en-US"/>
              </w:rPr>
              <w:t>.</w:t>
            </w:r>
          </w:p>
          <w:p w14:paraId="7BE0DA2E" w14:textId="0011133D" w:rsidR="009B6CB1" w:rsidRPr="00432345" w:rsidRDefault="009B6CB1" w:rsidP="009B6CB1">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Watts, L.L., Steele, L.M. and Den Hartog, D.N. (2020). Uncertainty avoidance moderates the relationship between transformational leadership and innovation: a meta-analysis. Journal of International Business Studies, Vol. 51, No. 1, pp. 138-145.</w:t>
            </w:r>
          </w:p>
          <w:p w14:paraId="0CEE0267" w14:textId="7BD27105" w:rsidR="00BC1A6E" w:rsidRPr="00432345" w:rsidRDefault="009B6CB1" w:rsidP="00BC1A6E">
            <w:pPr>
              <w:pStyle w:val="Listenabsatz"/>
              <w:numPr>
                <w:ilvl w:val="0"/>
                <w:numId w:val="25"/>
              </w:numPr>
              <w:spacing w:after="120"/>
              <w:ind w:left="491" w:hanging="491"/>
              <w:rPr>
                <w:rFonts w:ascii="Helvetica neue" w:hAnsi="Helvetica neue" w:cstheme="minorHAnsi"/>
                <w:lang w:val="en-US"/>
              </w:rPr>
            </w:pPr>
            <w:proofErr w:type="spellStart"/>
            <w:r w:rsidRPr="00432345">
              <w:rPr>
                <w:rFonts w:ascii="Helvetica neue" w:hAnsi="Helvetica neue" w:cstheme="minorHAnsi"/>
                <w:lang w:val="en-US"/>
              </w:rPr>
              <w:t>Vahs</w:t>
            </w:r>
            <w:proofErr w:type="spellEnd"/>
            <w:r w:rsidRPr="00432345">
              <w:rPr>
                <w:rFonts w:ascii="Helvetica neue" w:hAnsi="Helvetica neue" w:cstheme="minorHAnsi"/>
                <w:lang w:val="en-US"/>
              </w:rPr>
              <w:t xml:space="preserve">, D.; Brem, A. (2015). </w:t>
            </w:r>
            <w:proofErr w:type="spellStart"/>
            <w:r w:rsidRPr="00432345">
              <w:rPr>
                <w:rFonts w:ascii="Helvetica neue" w:hAnsi="Helvetica neue" w:cstheme="minorHAnsi"/>
                <w:lang w:val="en-US"/>
              </w:rPr>
              <w:t>Innovationsmanagement</w:t>
            </w:r>
            <w:proofErr w:type="spellEnd"/>
            <w:r w:rsidRPr="00432345">
              <w:rPr>
                <w:rFonts w:ascii="Helvetica neue" w:hAnsi="Helvetica neue" w:cstheme="minorHAnsi"/>
                <w:lang w:val="en-US"/>
              </w:rPr>
              <w:t xml:space="preserve">. Von der Idee </w:t>
            </w:r>
            <w:proofErr w:type="spellStart"/>
            <w:r w:rsidRPr="00432345">
              <w:rPr>
                <w:rFonts w:ascii="Helvetica neue" w:hAnsi="Helvetica neue" w:cstheme="minorHAnsi"/>
                <w:lang w:val="en-US"/>
              </w:rPr>
              <w:t>zur</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erfolgreichen</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Vermarktung</w:t>
            </w:r>
            <w:proofErr w:type="spellEnd"/>
            <w:r w:rsidRPr="00432345">
              <w:rPr>
                <w:rFonts w:ascii="Helvetica neue" w:hAnsi="Helvetica neue" w:cstheme="minorHAnsi"/>
                <w:lang w:val="en-US"/>
              </w:rPr>
              <w:t xml:space="preserve">. 5. </w:t>
            </w:r>
            <w:proofErr w:type="spellStart"/>
            <w:r w:rsidRPr="00432345">
              <w:rPr>
                <w:rFonts w:ascii="Helvetica neue" w:hAnsi="Helvetica neue" w:cstheme="minorHAnsi"/>
                <w:lang w:val="en-US"/>
              </w:rPr>
              <w:t>Auflage</w:t>
            </w:r>
            <w:proofErr w:type="spellEnd"/>
            <w:r w:rsidRPr="00432345">
              <w:rPr>
                <w:rFonts w:ascii="Helvetica neue" w:hAnsi="Helvetica neue" w:cstheme="minorHAnsi"/>
                <w:lang w:val="en-US"/>
              </w:rPr>
              <w:t>. Schäfer Poeschel.</w:t>
            </w:r>
          </w:p>
        </w:tc>
      </w:tr>
      <w:tr w:rsidR="0033180E" w:rsidRPr="00432345"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432345" w:rsidRDefault="00367762" w:rsidP="0033180E">
            <w:pPr>
              <w:rPr>
                <w:rFonts w:ascii="Helvetica neue" w:hAnsi="Helvetica neue" w:cstheme="minorHAnsi"/>
                <w:b/>
                <w:bCs/>
                <w:color w:val="FFFFFF" w:themeColor="background1"/>
                <w:lang w:val="en-US"/>
              </w:rPr>
            </w:pPr>
            <w:r w:rsidRPr="00432345">
              <w:rPr>
                <w:rFonts w:ascii="Helvetica neue" w:hAnsi="Helvetica neue" w:cstheme="minorHAnsi"/>
                <w:b/>
                <w:bCs/>
                <w:color w:val="FFFFFF" w:themeColor="background1"/>
                <w:lang w:val="en-US" w:eastAsia="en-GB"/>
              </w:rPr>
              <w:lastRenderedPageBreak/>
              <w:t>Provided by </w:t>
            </w:r>
          </w:p>
        </w:tc>
        <w:tc>
          <w:tcPr>
            <w:tcW w:w="7824" w:type="dxa"/>
            <w:shd w:val="clear" w:color="auto" w:fill="FFFFFF" w:themeFill="background1"/>
          </w:tcPr>
          <w:p w14:paraId="0F8631C1" w14:textId="69EC553C" w:rsidR="00367762" w:rsidRPr="00432345" w:rsidRDefault="00BC1A6E" w:rsidP="0033180E">
            <w:pPr>
              <w:rPr>
                <w:rFonts w:ascii="Helvetica neue" w:hAnsi="Helvetica neue" w:cstheme="minorHAnsi"/>
                <w:color w:val="244061" w:themeColor="accent1" w:themeShade="80"/>
                <w:lang w:val="en-US"/>
              </w:rPr>
            </w:pPr>
            <w:proofErr w:type="spellStart"/>
            <w:r w:rsidRPr="00432345">
              <w:rPr>
                <w:rFonts w:ascii="Helvetica neue" w:hAnsi="Helvetica neue" w:cstheme="minorHAnsi"/>
                <w:lang w:val="en-US"/>
              </w:rPr>
              <w:t>d-ialogo</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e.K</w:t>
            </w:r>
            <w:proofErr w:type="spellEnd"/>
            <w:r w:rsidRPr="00432345">
              <w:rPr>
                <w:rFonts w:ascii="Helvetica neue" w:hAnsi="Helvetica neue" w:cstheme="minorHAnsi"/>
                <w:lang w:val="en-US"/>
              </w:rPr>
              <w:t>.</w:t>
            </w:r>
          </w:p>
        </w:tc>
      </w:tr>
    </w:tbl>
    <w:p w14:paraId="7B5C8C62" w14:textId="77777777" w:rsidR="00367762" w:rsidRPr="00432345" w:rsidRDefault="00367762" w:rsidP="0033180E">
      <w:pPr>
        <w:rPr>
          <w:rFonts w:ascii="Helvetica neue" w:eastAsia="Calibri" w:hAnsi="Helvetica neue"/>
        </w:rPr>
      </w:pPr>
    </w:p>
    <w:p w14:paraId="147C05D8" w14:textId="77777777" w:rsidR="00FF7BD6" w:rsidRPr="00432345" w:rsidRDefault="00FF7BD6" w:rsidP="0033180E">
      <w:pPr>
        <w:pStyle w:val="Textkrper"/>
        <w:rPr>
          <w:rFonts w:ascii="Helvetica neue" w:hAnsi="Helvetica neue"/>
        </w:rPr>
      </w:pPr>
    </w:p>
    <w:p w14:paraId="74F8FDB1" w14:textId="77777777" w:rsidR="00FF7BD6" w:rsidRPr="00432345" w:rsidRDefault="00FF7BD6" w:rsidP="0033180E">
      <w:pPr>
        <w:pStyle w:val="Textkrper"/>
        <w:rPr>
          <w:rFonts w:ascii="Helvetica neue" w:hAnsi="Helvetica neue"/>
        </w:rPr>
      </w:pPr>
    </w:p>
    <w:p w14:paraId="1D7A6CEB" w14:textId="77777777" w:rsidR="00B77D0D" w:rsidRPr="00432345" w:rsidRDefault="00B77D0D" w:rsidP="00E92B44">
      <w:pPr>
        <w:pStyle w:val="Textkrper"/>
        <w:rPr>
          <w:rFonts w:ascii="Helvetica neue" w:hAnsi="Helvetica neue"/>
        </w:rPr>
      </w:pPr>
    </w:p>
    <w:sectPr w:rsidR="00B77D0D" w:rsidRPr="00432345" w:rsidSect="00AB5826">
      <w:headerReference w:type="default" r:id="rId18"/>
      <w:footerReference w:type="default" r:id="rId19"/>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3EDA" w14:textId="77777777" w:rsidR="0028121F" w:rsidRDefault="0028121F" w:rsidP="00B77D0D">
      <w:r>
        <w:separator/>
      </w:r>
    </w:p>
  </w:endnote>
  <w:endnote w:type="continuationSeparator" w:id="0">
    <w:p w14:paraId="4A55E992" w14:textId="77777777" w:rsidR="0028121F" w:rsidRDefault="0028121F"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74584087">
      <w:tc>
        <w:tcPr>
          <w:tcW w:w="3180" w:type="dxa"/>
        </w:tcPr>
        <w:p w14:paraId="223DE6AB" w14:textId="4A0C5F4F" w:rsidR="00403D96" w:rsidRPr="00403D96" w:rsidRDefault="74584087" w:rsidP="00403D96">
          <w:pPr>
            <w:pStyle w:val="Fuzeile"/>
          </w:pPr>
          <w:r>
            <w:rPr>
              <w:noProof/>
            </w:rPr>
            <w:drawing>
              <wp:inline distT="0" distB="0" distL="0" distR="0" wp14:anchorId="7FF14F5B" wp14:editId="74584087">
                <wp:extent cx="1885950" cy="400050"/>
                <wp:effectExtent l="0" t="0" r="0" b="0"/>
                <wp:docPr id="1879151371" name="Grafik 187915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652427C7" w:rsidR="00403D96" w:rsidRPr="00403D96" w:rsidRDefault="74584087" w:rsidP="74584087">
          <w:pPr>
            <w:pStyle w:val="Fuzeile"/>
            <w:widowControl w:val="0"/>
            <w:rPr>
              <w:sz w:val="16"/>
              <w:szCs w:val="16"/>
            </w:rPr>
          </w:pPr>
          <w:r w:rsidRPr="74584087">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76232726" w:rsidR="00403D96" w:rsidRPr="00403D96" w:rsidRDefault="74584087" w:rsidP="00403D96">
          <w:pPr>
            <w:pStyle w:val="Fuzeile"/>
          </w:pPr>
          <w:r>
            <w:rPr>
              <w:noProof/>
            </w:rPr>
            <w:drawing>
              <wp:inline distT="0" distB="0" distL="0" distR="0" wp14:anchorId="78FE3E31" wp14:editId="3231BF9F">
                <wp:extent cx="1009650" cy="352425"/>
                <wp:effectExtent l="0" t="0" r="0" b="0"/>
                <wp:docPr id="98855506" name="Grafik 9885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5EB0" w14:textId="77777777" w:rsidR="0028121F" w:rsidRDefault="0028121F" w:rsidP="00B77D0D">
      <w:r>
        <w:separator/>
      </w:r>
    </w:p>
  </w:footnote>
  <w:footnote w:type="continuationSeparator" w:id="0">
    <w:p w14:paraId="4B3CD10E" w14:textId="77777777" w:rsidR="0028121F" w:rsidRDefault="0028121F"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C5203E"/>
    <w:multiLevelType w:val="hybridMultilevel"/>
    <w:tmpl w:val="7DC2DCC0"/>
    <w:lvl w:ilvl="0" w:tplc="04070005">
      <w:start w:val="1"/>
      <w:numFmt w:val="bullet"/>
      <w:lvlText w:val=""/>
      <w:lvlJc w:val="left"/>
      <w:pPr>
        <w:ind w:left="720" w:hanging="720"/>
      </w:pPr>
      <w:rPr>
        <w:rFonts w:ascii="Wingdings" w:hAnsi="Wingding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C11E4C"/>
    <w:multiLevelType w:val="hybridMultilevel"/>
    <w:tmpl w:val="145206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B07BD8"/>
    <w:multiLevelType w:val="hybridMultilevel"/>
    <w:tmpl w:val="5CD60C76"/>
    <w:lvl w:ilvl="0" w:tplc="9AC26B00">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C35036"/>
    <w:multiLevelType w:val="hybridMultilevel"/>
    <w:tmpl w:val="D1928574"/>
    <w:lvl w:ilvl="0" w:tplc="287A1998">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FB0F06"/>
    <w:multiLevelType w:val="hybridMultilevel"/>
    <w:tmpl w:val="14820224"/>
    <w:lvl w:ilvl="0" w:tplc="94C85144">
      <w:numFmt w:val="bullet"/>
      <w:lvlText w:val="•"/>
      <w:lvlJc w:val="left"/>
      <w:pPr>
        <w:ind w:left="1080" w:hanging="720"/>
      </w:pPr>
      <w:rPr>
        <w:rFonts w:ascii="Helvetica neue" w:eastAsia="Times New Roman" w:hAnsi="Helvetica neue"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3CC7666"/>
    <w:multiLevelType w:val="hybridMultilevel"/>
    <w:tmpl w:val="D424F6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CE6078B"/>
    <w:multiLevelType w:val="hybridMultilevel"/>
    <w:tmpl w:val="0C94F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EB4A67"/>
    <w:multiLevelType w:val="hybridMultilevel"/>
    <w:tmpl w:val="41AEFB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45093FCC"/>
    <w:multiLevelType w:val="hybridMultilevel"/>
    <w:tmpl w:val="537C13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B2555F"/>
    <w:multiLevelType w:val="hybridMultilevel"/>
    <w:tmpl w:val="B4968408"/>
    <w:lvl w:ilvl="0" w:tplc="5108357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8133298"/>
    <w:multiLevelType w:val="hybridMultilevel"/>
    <w:tmpl w:val="804206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BC5D2B"/>
    <w:multiLevelType w:val="hybridMultilevel"/>
    <w:tmpl w:val="7F926E5E"/>
    <w:lvl w:ilvl="0" w:tplc="5406C378">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2F77B6"/>
    <w:multiLevelType w:val="hybridMultilevel"/>
    <w:tmpl w:val="B8040A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7D0F33"/>
    <w:multiLevelType w:val="hybridMultilevel"/>
    <w:tmpl w:val="E7EE35B6"/>
    <w:lvl w:ilvl="0" w:tplc="8CF2BBC4">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592821A2"/>
    <w:multiLevelType w:val="hybridMultilevel"/>
    <w:tmpl w:val="DB0258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0487BE7"/>
    <w:multiLevelType w:val="hybridMultilevel"/>
    <w:tmpl w:val="63A4F5AE"/>
    <w:lvl w:ilvl="0" w:tplc="287A1998">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7"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FE26DFD"/>
    <w:multiLevelType w:val="hybridMultilevel"/>
    <w:tmpl w:val="C322A37E"/>
    <w:lvl w:ilvl="0" w:tplc="3D38D9EC">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0A08EE"/>
    <w:multiLevelType w:val="hybridMultilevel"/>
    <w:tmpl w:val="04825B5C"/>
    <w:lvl w:ilvl="0" w:tplc="5242153C">
      <w:numFmt w:val="bullet"/>
      <w:lvlText w:val="•"/>
      <w:lvlJc w:val="left"/>
      <w:pPr>
        <w:ind w:left="1080" w:hanging="720"/>
      </w:pPr>
      <w:rPr>
        <w:rFonts w:ascii="Helvetica neue" w:eastAsia="Times New Roman" w:hAnsi="Helvetica neue"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F66118"/>
    <w:multiLevelType w:val="hybridMultilevel"/>
    <w:tmpl w:val="0E182666"/>
    <w:lvl w:ilvl="0" w:tplc="119849D6">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39"/>
  </w:num>
  <w:num w:numId="3" w16cid:durableId="497888495">
    <w:abstractNumId w:val="13"/>
  </w:num>
  <w:num w:numId="4" w16cid:durableId="1074550370">
    <w:abstractNumId w:val="21"/>
  </w:num>
  <w:num w:numId="5" w16cid:durableId="48186553">
    <w:abstractNumId w:val="10"/>
  </w:num>
  <w:num w:numId="6" w16cid:durableId="1737313509">
    <w:abstractNumId w:val="37"/>
  </w:num>
  <w:num w:numId="7" w16cid:durableId="1487936358">
    <w:abstractNumId w:val="19"/>
  </w:num>
  <w:num w:numId="8" w16cid:durableId="902565167">
    <w:abstractNumId w:val="17"/>
  </w:num>
  <w:num w:numId="9" w16cid:durableId="432286846">
    <w:abstractNumId w:val="25"/>
  </w:num>
  <w:num w:numId="10" w16cid:durableId="699208534">
    <w:abstractNumId w:val="16"/>
  </w:num>
  <w:num w:numId="11" w16cid:durableId="1930656779">
    <w:abstractNumId w:val="6"/>
  </w:num>
  <w:num w:numId="12" w16cid:durableId="139616426">
    <w:abstractNumId w:val="12"/>
  </w:num>
  <w:num w:numId="13" w16cid:durableId="1040280666">
    <w:abstractNumId w:val="34"/>
  </w:num>
  <w:num w:numId="14" w16cid:durableId="1460877539">
    <w:abstractNumId w:val="41"/>
  </w:num>
  <w:num w:numId="15" w16cid:durableId="926958739">
    <w:abstractNumId w:val="24"/>
  </w:num>
  <w:num w:numId="16" w16cid:durableId="549343741">
    <w:abstractNumId w:val="0"/>
  </w:num>
  <w:num w:numId="17" w16cid:durableId="1838184573">
    <w:abstractNumId w:val="36"/>
  </w:num>
  <w:num w:numId="18" w16cid:durableId="1685012680">
    <w:abstractNumId w:val="43"/>
  </w:num>
  <w:num w:numId="19" w16cid:durableId="1757087996">
    <w:abstractNumId w:val="1"/>
  </w:num>
  <w:num w:numId="20" w16cid:durableId="1072660393">
    <w:abstractNumId w:val="31"/>
  </w:num>
  <w:num w:numId="21" w16cid:durableId="928466019">
    <w:abstractNumId w:val="33"/>
  </w:num>
  <w:num w:numId="22" w16cid:durableId="918557151">
    <w:abstractNumId w:val="5"/>
  </w:num>
  <w:num w:numId="23" w16cid:durableId="1276254728">
    <w:abstractNumId w:val="29"/>
  </w:num>
  <w:num w:numId="24" w16cid:durableId="1223565942">
    <w:abstractNumId w:val="15"/>
  </w:num>
  <w:num w:numId="25" w16cid:durableId="1485126876">
    <w:abstractNumId w:val="2"/>
  </w:num>
  <w:num w:numId="26" w16cid:durableId="1935042641">
    <w:abstractNumId w:val="22"/>
  </w:num>
  <w:num w:numId="27" w16cid:durableId="62068343">
    <w:abstractNumId w:val="35"/>
  </w:num>
  <w:num w:numId="28" w16cid:durableId="1440566627">
    <w:abstractNumId w:val="8"/>
  </w:num>
  <w:num w:numId="29" w16cid:durableId="590047460">
    <w:abstractNumId w:val="9"/>
  </w:num>
  <w:num w:numId="30" w16cid:durableId="601186802">
    <w:abstractNumId w:val="3"/>
  </w:num>
  <w:num w:numId="31" w16cid:durableId="1692997117">
    <w:abstractNumId w:val="26"/>
  </w:num>
  <w:num w:numId="32" w16cid:durableId="1164316229">
    <w:abstractNumId w:val="40"/>
  </w:num>
  <w:num w:numId="33" w16cid:durableId="1123891150">
    <w:abstractNumId w:val="4"/>
  </w:num>
  <w:num w:numId="34" w16cid:durableId="136925286">
    <w:abstractNumId w:val="38"/>
  </w:num>
  <w:num w:numId="35" w16cid:durableId="575210280">
    <w:abstractNumId w:val="28"/>
  </w:num>
  <w:num w:numId="36" w16cid:durableId="152529631">
    <w:abstractNumId w:val="23"/>
  </w:num>
  <w:num w:numId="37" w16cid:durableId="462625291">
    <w:abstractNumId w:val="32"/>
  </w:num>
  <w:num w:numId="38" w16cid:durableId="1635717614">
    <w:abstractNumId w:val="42"/>
  </w:num>
  <w:num w:numId="39" w16cid:durableId="1222133255">
    <w:abstractNumId w:val="18"/>
  </w:num>
  <w:num w:numId="40" w16cid:durableId="84886149">
    <w:abstractNumId w:val="27"/>
  </w:num>
  <w:num w:numId="41" w16cid:durableId="206308129">
    <w:abstractNumId w:val="20"/>
  </w:num>
  <w:num w:numId="42" w16cid:durableId="1638492562">
    <w:abstractNumId w:val="30"/>
  </w:num>
  <w:num w:numId="43" w16cid:durableId="2007399286">
    <w:abstractNumId w:val="11"/>
  </w:num>
  <w:num w:numId="44" w16cid:durableId="494494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121F"/>
    <w:rsid w:val="00285C63"/>
    <w:rsid w:val="002D275E"/>
    <w:rsid w:val="0033180E"/>
    <w:rsid w:val="003441DD"/>
    <w:rsid w:val="00367762"/>
    <w:rsid w:val="003744E0"/>
    <w:rsid w:val="0037488C"/>
    <w:rsid w:val="003C16FF"/>
    <w:rsid w:val="003D13EC"/>
    <w:rsid w:val="00403D96"/>
    <w:rsid w:val="00432345"/>
    <w:rsid w:val="00467D9D"/>
    <w:rsid w:val="004B10DB"/>
    <w:rsid w:val="004C4FAF"/>
    <w:rsid w:val="004D0071"/>
    <w:rsid w:val="004E03FB"/>
    <w:rsid w:val="004F3F08"/>
    <w:rsid w:val="005248A4"/>
    <w:rsid w:val="00536144"/>
    <w:rsid w:val="0055064D"/>
    <w:rsid w:val="00612469"/>
    <w:rsid w:val="00617ADA"/>
    <w:rsid w:val="00624146"/>
    <w:rsid w:val="006279B0"/>
    <w:rsid w:val="0066250A"/>
    <w:rsid w:val="006B3AF4"/>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B6CB1"/>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C1A6E"/>
    <w:rsid w:val="00BF531A"/>
    <w:rsid w:val="00C07B0F"/>
    <w:rsid w:val="00C35E6B"/>
    <w:rsid w:val="00C47362"/>
    <w:rsid w:val="00C8382D"/>
    <w:rsid w:val="00C97ACD"/>
    <w:rsid w:val="00CE2DE6"/>
    <w:rsid w:val="00D629E0"/>
    <w:rsid w:val="00D70A82"/>
    <w:rsid w:val="00D91A91"/>
    <w:rsid w:val="00D9641D"/>
    <w:rsid w:val="00E01E50"/>
    <w:rsid w:val="00E10715"/>
    <w:rsid w:val="00E53DD1"/>
    <w:rsid w:val="00E66F38"/>
    <w:rsid w:val="00E820E9"/>
    <w:rsid w:val="00E87C3B"/>
    <w:rsid w:val="00E92B44"/>
    <w:rsid w:val="00E9552B"/>
    <w:rsid w:val="00EB1C88"/>
    <w:rsid w:val="00EB76C6"/>
    <w:rsid w:val="00EE173C"/>
    <w:rsid w:val="00EE796A"/>
    <w:rsid w:val="00EF4FFE"/>
    <w:rsid w:val="00F15809"/>
    <w:rsid w:val="00F6298B"/>
    <w:rsid w:val="00F74502"/>
    <w:rsid w:val="00F85D2D"/>
    <w:rsid w:val="00F93275"/>
    <w:rsid w:val="00F94C13"/>
    <w:rsid w:val="00FA7D90"/>
    <w:rsid w:val="00FD1657"/>
    <w:rsid w:val="00FE6704"/>
    <w:rsid w:val="00FF7BD6"/>
    <w:rsid w:val="0A1C700B"/>
    <w:rsid w:val="0BB8406C"/>
    <w:rsid w:val="289BAC67"/>
    <w:rsid w:val="6AB84EAD"/>
    <w:rsid w:val="74584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BC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 TargetMode="External"/><Relationship Id="rId13" Type="http://schemas.openxmlformats.org/officeDocument/2006/relationships/hyperlink" Target="https://dictionary.cambridg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gitaleneuordnung.de/blog/kotter-modell/" TargetMode="External"/><Relationship Id="rId12" Type="http://schemas.openxmlformats.org/officeDocument/2006/relationships/hyperlink" Target="https://wirtschaftslexikon.gabler.de/definition/kommunikation-37167/version-260610" TargetMode="External"/><Relationship Id="rId17" Type="http://schemas.openxmlformats.org/officeDocument/2006/relationships/hyperlink" Target="https://www.umassglobal.edu/news-and-events/blog/what-is-transformational-leadership" TargetMode="External"/><Relationship Id="rId2" Type="http://schemas.openxmlformats.org/officeDocument/2006/relationships/styles" Target="styles.xml"/><Relationship Id="rId16" Type="http://schemas.openxmlformats.org/officeDocument/2006/relationships/hyperlink" Target="https://de.statista.com/statistik/daten/studie/1130193/umfrage/bevoelkerung-in-deutschland-nach-generation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rtschaftslexikon.gabler.de/definition/job-training-46199/version-269485" TargetMode="External"/><Relationship Id="rId5" Type="http://schemas.openxmlformats.org/officeDocument/2006/relationships/footnotes" Target="footnotes.xml"/><Relationship Id="rId15" Type="http://schemas.openxmlformats.org/officeDocument/2006/relationships/hyperlink" Target="https://www.schulz-von-thun.de/die-modelle/das-kommunikationsquadrat" TargetMode="External"/><Relationship Id="rId10" Type="http://schemas.openxmlformats.org/officeDocument/2006/relationships/hyperlink" Target="https://wirtschaftslexikon.gabler.de/definition/organisationsentwicklung-43924/version-26724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rrierebibel.de/pdca-zyklus/" TargetMode="External"/><Relationship Id="rId14" Type="http://schemas.openxmlformats.org/officeDocument/2006/relationships/hyperlink" Target="https://publications.jrc.ec.europa.eu/repository/handle/JRC12091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7922</Characters>
  <Application>Microsoft Office Word</Application>
  <DocSecurity>0</DocSecurity>
  <Lines>66</Lines>
  <Paragraphs>18</Paragraphs>
  <ScaleCrop>false</ScaleCrop>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6</cp:revision>
  <cp:lastPrinted>2022-11-25T11:56:00Z</cp:lastPrinted>
  <dcterms:created xsi:type="dcterms:W3CDTF">2022-11-28T11:52:00Z</dcterms:created>
  <dcterms:modified xsi:type="dcterms:W3CDTF">2024-02-04T23:45:00Z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