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C0A57" w:rsidR="0051620C" w:rsidP="001C0A57" w:rsidRDefault="00B14C75" w14:paraId="16DF3E01" w14:textId="0E9B929C">
      <w:pPr>
        <w:pStyle w:val="Textkrper"/>
        <w:tabs>
          <w:tab w:val="left" w:pos="567"/>
          <w:tab w:val="left" w:pos="10773"/>
        </w:tabs>
        <w:ind w:left="-709" w:right="-427"/>
        <w:jc w:val="center"/>
        <w:rPr>
          <w:rFonts w:ascii="Helvetica neue" w:hAnsi="Helvetica neue" w:cstheme="minorHAnsi"/>
          <w:b/>
          <w:bCs/>
          <w:color w:val="AED738"/>
          <w:sz w:val="40"/>
          <w:szCs w:val="36"/>
        </w:rPr>
      </w:pPr>
      <w:proofErr w:type="spellStart"/>
      <w:r>
        <w:rPr>
          <w:rFonts w:ascii="Helvetica neue" w:hAnsi="Helvetica neue" w:cstheme="minorHAnsi"/>
          <w:b/>
          <w:bCs/>
          <w:color w:val="AED738"/>
          <w:sz w:val="40"/>
          <w:szCs w:val="36"/>
        </w:rPr>
        <w:t>Studija</w:t>
      </w:r>
      <w:proofErr w:type="spellEnd"/>
      <w:r>
        <w:rPr>
          <w:rFonts w:ascii="Helvetica neue" w:hAnsi="Helvetica neue" w:cstheme="minorHAnsi"/>
          <w:b/>
          <w:bCs/>
          <w:color w:val="AED738"/>
          <w:sz w:val="40"/>
          <w:szCs w:val="36"/>
        </w:rPr>
        <w:t xml:space="preserve"> </w:t>
      </w:r>
      <w:proofErr w:type="spellStart"/>
      <w:r>
        <w:rPr>
          <w:rFonts w:ascii="Helvetica neue" w:hAnsi="Helvetica neue" w:cstheme="minorHAnsi"/>
          <w:b/>
          <w:bCs/>
          <w:color w:val="AED738"/>
          <w:sz w:val="40"/>
          <w:szCs w:val="36"/>
        </w:rPr>
        <w:t>slučaja</w:t>
      </w:r>
      <w:proofErr w:type="spellEnd"/>
      <w:r w:rsidRPr="001C0A57" w:rsidR="00A25E05">
        <w:rPr>
          <w:rFonts w:ascii="Helvetica neue" w:hAnsi="Helvetica neue" w:cstheme="minorHAnsi"/>
          <w:b/>
          <w:bCs/>
          <w:color w:val="AED738"/>
          <w:sz w:val="40"/>
          <w:szCs w:val="36"/>
        </w:rPr>
        <w:t>:</w:t>
      </w:r>
    </w:p>
    <w:p w:rsidRPr="001C0A57" w:rsidR="00367762" w:rsidP="001C0A57" w:rsidRDefault="001C0A57" w14:paraId="2A60A73F" w14:textId="7BACFFE7">
      <w:pPr>
        <w:pStyle w:val="Textkrper"/>
        <w:tabs>
          <w:tab w:val="left" w:pos="567"/>
          <w:tab w:val="left" w:pos="10773"/>
        </w:tabs>
        <w:ind w:left="-709" w:right="-427"/>
        <w:jc w:val="center"/>
        <w:rPr>
          <w:rFonts w:ascii="Helvetica neue" w:hAnsi="Helvetica neue" w:cstheme="minorHAnsi"/>
          <w:b/>
          <w:bCs/>
          <w:color w:val="AED738"/>
          <w:sz w:val="40"/>
          <w:szCs w:val="36"/>
        </w:rPr>
      </w:pPr>
      <w:r w:rsidRPr="001C0A57">
        <w:rPr>
          <w:rFonts w:ascii="Helvetica neue" w:hAnsi="Helvetica neue" w:cstheme="minorHAnsi"/>
          <w:b/>
          <w:bCs/>
          <w:color w:val="AED738"/>
          <w:sz w:val="40"/>
          <w:szCs w:val="36"/>
        </w:rPr>
        <w:t xml:space="preserve">Virgin Atlantic – </w:t>
      </w:r>
      <w:r w:rsidR="008A6DDB">
        <w:rPr>
          <w:rFonts w:ascii="Helvetica neue" w:hAnsi="Helvetica neue" w:cstheme="minorHAnsi"/>
          <w:b/>
          <w:bCs/>
          <w:color w:val="AED738"/>
          <w:sz w:val="40"/>
          <w:szCs w:val="36"/>
        </w:rPr>
        <w:t>“</w:t>
      </w:r>
      <w:proofErr w:type="spellStart"/>
      <w:r w:rsidR="00B14C75">
        <w:rPr>
          <w:rFonts w:ascii="Helvetica neue" w:hAnsi="Helvetica neue" w:cstheme="minorHAnsi"/>
          <w:b/>
          <w:bCs/>
          <w:color w:val="AED738"/>
          <w:sz w:val="40"/>
          <w:szCs w:val="36"/>
        </w:rPr>
        <w:t>Riblja</w:t>
      </w:r>
      <w:proofErr w:type="spellEnd"/>
      <w:r w:rsidR="00B14C75">
        <w:rPr>
          <w:rFonts w:ascii="Helvetica neue" w:hAnsi="Helvetica neue" w:cstheme="minorHAnsi"/>
          <w:b/>
          <w:bCs/>
          <w:color w:val="AED738"/>
          <w:sz w:val="40"/>
          <w:szCs w:val="36"/>
        </w:rPr>
        <w:t xml:space="preserve"> </w:t>
      </w:r>
      <w:proofErr w:type="spellStart"/>
      <w:r w:rsidR="00B14C75">
        <w:rPr>
          <w:rFonts w:ascii="Helvetica neue" w:hAnsi="Helvetica neue" w:cstheme="minorHAnsi"/>
          <w:b/>
          <w:bCs/>
          <w:color w:val="AED738"/>
          <w:sz w:val="40"/>
          <w:szCs w:val="36"/>
        </w:rPr>
        <w:t>kost</w:t>
      </w:r>
      <w:proofErr w:type="spellEnd"/>
      <w:r w:rsidR="008A6DDB">
        <w:rPr>
          <w:rFonts w:ascii="Helvetica neue" w:hAnsi="Helvetica neue" w:cstheme="minorHAnsi"/>
          <w:b/>
          <w:bCs/>
          <w:color w:val="AED738"/>
          <w:sz w:val="40"/>
          <w:szCs w:val="36"/>
        </w:rPr>
        <w:t>”</w:t>
      </w:r>
      <w:r w:rsidR="00B14C75">
        <w:rPr>
          <w:rFonts w:ascii="Helvetica neue" w:hAnsi="Helvetica neue" w:cstheme="minorHAnsi"/>
          <w:b/>
          <w:bCs/>
          <w:color w:val="AED738"/>
          <w:sz w:val="40"/>
          <w:szCs w:val="36"/>
        </w:rPr>
        <w:t xml:space="preserve"> od </w:t>
      </w:r>
      <w:proofErr w:type="spellStart"/>
      <w:r w:rsidR="00B14C75">
        <w:rPr>
          <w:rFonts w:ascii="Helvetica neue" w:hAnsi="Helvetica neue" w:cstheme="minorHAnsi"/>
          <w:b/>
          <w:bCs/>
          <w:color w:val="AED738"/>
          <w:sz w:val="40"/>
          <w:szCs w:val="36"/>
        </w:rPr>
        <w:t>milijardu</w:t>
      </w:r>
      <w:proofErr w:type="spellEnd"/>
      <w:r w:rsidR="00B14C75">
        <w:rPr>
          <w:rFonts w:ascii="Helvetica neue" w:hAnsi="Helvetica neue" w:cstheme="minorHAnsi"/>
          <w:b/>
          <w:bCs/>
          <w:color w:val="AED738"/>
          <w:sz w:val="40"/>
          <w:szCs w:val="36"/>
        </w:rPr>
        <w:t xml:space="preserve"> </w:t>
      </w:r>
      <w:proofErr w:type="spellStart"/>
      <w:proofErr w:type="gramStart"/>
      <w:r w:rsidR="00B14C75">
        <w:rPr>
          <w:rFonts w:ascii="Helvetica neue" w:hAnsi="Helvetica neue" w:cstheme="minorHAnsi"/>
          <w:b/>
          <w:bCs/>
          <w:color w:val="AED738"/>
          <w:sz w:val="40"/>
          <w:szCs w:val="36"/>
        </w:rPr>
        <w:t>dolara</w:t>
      </w:r>
      <w:proofErr w:type="spellEnd"/>
      <w:proofErr w:type="gramEnd"/>
    </w:p>
    <w:p w:rsidRPr="001C0A57" w:rsidR="00367762" w:rsidP="00E92B44" w:rsidRDefault="00367762" w14:paraId="765BDD30" w14:textId="77777777">
      <w:pPr>
        <w:ind w:left="567" w:hanging="425"/>
        <w:jc w:val="center"/>
        <w:rPr>
          <w:rFonts w:ascii="Helvetica neue" w:hAnsi="Helvetica neue" w:cstheme="majorHAnsi"/>
          <w:b/>
          <w:bCs/>
          <w:color w:val="4D94B7"/>
          <w:sz w:val="40"/>
          <w:szCs w:val="36"/>
        </w:rPr>
      </w:pPr>
    </w:p>
    <w:tbl>
      <w:tblPr>
        <w:tblStyle w:val="Tabellenraster"/>
        <w:tblW w:w="9641"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85" w:type="dxa"/>
        </w:tblCellMar>
        <w:tblLook w:val="04A0" w:firstRow="1" w:lastRow="0" w:firstColumn="1" w:lastColumn="0" w:noHBand="0" w:noVBand="1"/>
      </w:tblPr>
      <w:tblGrid>
        <w:gridCol w:w="2999"/>
        <w:gridCol w:w="6642"/>
      </w:tblGrid>
      <w:tr w:rsidRPr="001C0A57" w:rsidR="00367762" w:rsidTr="00D1780B" w14:paraId="668CA9D6" w14:textId="77777777">
        <w:trPr>
          <w:trHeight w:val="20"/>
          <w:jc w:val="center"/>
        </w:trPr>
        <w:tc>
          <w:tcPr>
            <w:tcW w:w="2999" w:type="dxa"/>
            <w:tcBorders>
              <w:left w:val="single" w:color="4D94B7" w:sz="4" w:space="0"/>
              <w:bottom w:val="single" w:color="FFFFFF" w:themeColor="background1" w:sz="4" w:space="0"/>
            </w:tcBorders>
            <w:shd w:val="clear" w:color="auto" w:fill="4D94B7"/>
            <w:vAlign w:val="center"/>
            <w:hideMark/>
          </w:tcPr>
          <w:p w:rsidRPr="001C0A57" w:rsidR="00367762" w:rsidP="00D1780B" w:rsidRDefault="00311B10" w14:paraId="727B59D1" w14:textId="443604F3">
            <w:pPr>
              <w:rPr>
                <w:rFonts w:ascii="Helvetica neue" w:hAnsi="Helvetica neue" w:cstheme="minorHAnsi"/>
                <w:b/>
                <w:bCs/>
                <w:color w:val="FFFFFF" w:themeColor="background1"/>
                <w:lang w:val="en-US"/>
              </w:rPr>
            </w:pPr>
            <w:proofErr w:type="spellStart"/>
            <w:r>
              <w:rPr>
                <w:rFonts w:ascii="Helvetica neue" w:hAnsi="Helvetica neue" w:cstheme="minorHAnsi"/>
                <w:b/>
                <w:bCs/>
                <w:color w:val="FFFFFF" w:themeColor="background1"/>
                <w:lang w:val="en-US" w:eastAsia="en-GB"/>
              </w:rPr>
              <w:t>Ključne</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riječi</w:t>
            </w:r>
            <w:proofErr w:type="spellEnd"/>
            <w:r>
              <w:rPr>
                <w:rFonts w:ascii="Helvetica neue" w:hAnsi="Helvetica neue" w:cstheme="minorHAnsi"/>
                <w:b/>
                <w:bCs/>
                <w:color w:val="FFFFFF" w:themeColor="background1"/>
                <w:lang w:val="en-US" w:eastAsia="en-GB"/>
              </w:rPr>
              <w:t xml:space="preserve"> </w:t>
            </w:r>
            <w:r w:rsidRPr="001C0A57" w:rsidR="00367762">
              <w:rPr>
                <w:rFonts w:ascii="Helvetica neue" w:hAnsi="Helvetica neue" w:cstheme="minorHAnsi"/>
                <w:b/>
                <w:bCs/>
                <w:color w:val="FFFFFF" w:themeColor="background1"/>
                <w:lang w:val="en-US" w:eastAsia="en-GB"/>
              </w:rPr>
              <w:t>(meta tag)</w:t>
            </w:r>
          </w:p>
        </w:tc>
        <w:tc>
          <w:tcPr>
            <w:tcW w:w="6642" w:type="dxa"/>
            <w:shd w:val="clear" w:color="auto" w:fill="FFFFFF" w:themeFill="background1"/>
            <w:vAlign w:val="center"/>
          </w:tcPr>
          <w:p w:rsidRPr="001C0A57" w:rsidR="00367762" w:rsidP="00D1780B" w:rsidRDefault="001C0A57" w14:paraId="01319779" w14:textId="4C189104">
            <w:pPr>
              <w:rPr>
                <w:rFonts w:ascii="Helvetica neue" w:hAnsi="Helvetica neue" w:cstheme="minorHAnsi"/>
                <w:lang w:val="en-US"/>
              </w:rPr>
            </w:pPr>
            <w:r w:rsidRPr="001C0A57">
              <w:rPr>
                <w:rFonts w:ascii="Helvetica neue" w:hAnsi="Helvetica neue" w:cstheme="minorHAnsi"/>
                <w:lang w:val="en-US"/>
              </w:rPr>
              <w:t xml:space="preserve">Virgin, </w:t>
            </w:r>
            <w:proofErr w:type="spellStart"/>
            <w:r w:rsidRPr="00B14C75" w:rsidR="00B14C75">
              <w:rPr>
                <w:rFonts w:ascii="Helvetica neue" w:hAnsi="Helvetica neue" w:cstheme="minorHAnsi"/>
                <w:lang w:val="en-US"/>
              </w:rPr>
              <w:t>zrakoplovn</w:t>
            </w:r>
            <w:r w:rsidR="00B14C75">
              <w:rPr>
                <w:rFonts w:ascii="Helvetica neue" w:hAnsi="Helvetica neue" w:cstheme="minorHAnsi"/>
                <w:lang w:val="en-US"/>
              </w:rPr>
              <w:t>a</w:t>
            </w:r>
            <w:proofErr w:type="spellEnd"/>
            <w:r w:rsidRPr="00B14C75" w:rsidR="00B14C75">
              <w:rPr>
                <w:rFonts w:ascii="Helvetica neue" w:hAnsi="Helvetica neue" w:cstheme="minorHAnsi"/>
                <w:lang w:val="en-US"/>
              </w:rPr>
              <w:t xml:space="preserve"> </w:t>
            </w:r>
            <w:proofErr w:type="spellStart"/>
            <w:r w:rsidRPr="00B14C75" w:rsidR="00B14C75">
              <w:rPr>
                <w:rFonts w:ascii="Helvetica neue" w:hAnsi="Helvetica neue" w:cstheme="minorHAnsi"/>
                <w:lang w:val="en-US"/>
              </w:rPr>
              <w:t>kompanij</w:t>
            </w:r>
            <w:r w:rsidR="00B14C75">
              <w:rPr>
                <w:rFonts w:ascii="Helvetica neue" w:hAnsi="Helvetica neue" w:cstheme="minorHAnsi"/>
                <w:lang w:val="en-US"/>
              </w:rPr>
              <w:t>a</w:t>
            </w:r>
            <w:proofErr w:type="spellEnd"/>
            <w:r w:rsidRPr="00B14C75" w:rsidR="00B14C75">
              <w:rPr>
                <w:rFonts w:ascii="Helvetica neue" w:hAnsi="Helvetica neue" w:cstheme="minorHAnsi"/>
                <w:lang w:val="en-US"/>
              </w:rPr>
              <w:t xml:space="preserve">, </w:t>
            </w:r>
            <w:proofErr w:type="spellStart"/>
            <w:r w:rsidRPr="00B14C75" w:rsidR="00B14C75">
              <w:rPr>
                <w:rFonts w:ascii="Helvetica neue" w:hAnsi="Helvetica neue" w:cstheme="minorHAnsi"/>
                <w:lang w:val="en-US"/>
              </w:rPr>
              <w:t>inovacij</w:t>
            </w:r>
            <w:r w:rsidR="00B14C75">
              <w:rPr>
                <w:rFonts w:ascii="Helvetica neue" w:hAnsi="Helvetica neue" w:cstheme="minorHAnsi"/>
                <w:lang w:val="en-US"/>
              </w:rPr>
              <w:t>e</w:t>
            </w:r>
            <w:proofErr w:type="spellEnd"/>
            <w:r w:rsidRPr="00B14C75" w:rsidR="00B14C75">
              <w:rPr>
                <w:rFonts w:ascii="Helvetica neue" w:hAnsi="Helvetica neue" w:cstheme="minorHAnsi"/>
                <w:lang w:val="en-US"/>
              </w:rPr>
              <w:t xml:space="preserve">, </w:t>
            </w:r>
            <w:proofErr w:type="spellStart"/>
            <w:r w:rsidRPr="00B14C75" w:rsidR="00B14C75">
              <w:rPr>
                <w:rFonts w:ascii="Helvetica neue" w:hAnsi="Helvetica neue" w:cstheme="minorHAnsi"/>
                <w:lang w:val="en-US"/>
              </w:rPr>
              <w:t>vizija</w:t>
            </w:r>
            <w:proofErr w:type="spellEnd"/>
          </w:p>
        </w:tc>
      </w:tr>
      <w:tr w:rsidRPr="001C0A57" w:rsidR="00367762" w:rsidTr="0051620C" w14:paraId="3FBCA023"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0A57" w:rsidR="00367762" w:rsidP="00E92B44" w:rsidRDefault="00311B10" w14:paraId="3D5C6F61" w14:textId="37AD5EAC">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Pripremio</w:t>
            </w:r>
            <w:proofErr w:type="spellEnd"/>
            <w:r>
              <w:rPr>
                <w:rFonts w:ascii="Helvetica neue" w:hAnsi="Helvetica neue" w:cstheme="minorHAnsi"/>
                <w:b/>
                <w:bCs/>
                <w:color w:val="FFFFFF" w:themeColor="background1"/>
                <w:lang w:val="en-US" w:eastAsia="en-GB"/>
              </w:rPr>
              <w:t xml:space="preserve"> </w:t>
            </w:r>
          </w:p>
        </w:tc>
        <w:tc>
          <w:tcPr>
            <w:tcW w:w="6642" w:type="dxa"/>
            <w:shd w:val="clear" w:color="auto" w:fill="FFFFFF" w:themeFill="background1"/>
          </w:tcPr>
          <w:p w:rsidRPr="001C0A57" w:rsidR="00367762" w:rsidP="00E92B44" w:rsidRDefault="001C0A57" w14:paraId="1E29AC1D" w14:textId="3E96F05A">
            <w:pPr>
              <w:rPr>
                <w:rFonts w:ascii="Helvetica neue" w:hAnsi="Helvetica neue" w:eastAsia="Calibri" w:cstheme="minorHAnsi"/>
                <w:lang w:val="en-US"/>
              </w:rPr>
            </w:pPr>
            <w:r w:rsidRPr="001C0A57">
              <w:rPr>
                <w:rFonts w:ascii="Helvetica neue" w:hAnsi="Helvetica neue" w:eastAsia="Calibri" w:cstheme="minorHAnsi"/>
                <w:lang w:val="en-US"/>
              </w:rPr>
              <w:t>Internet Web Solutions</w:t>
            </w:r>
          </w:p>
        </w:tc>
      </w:tr>
      <w:tr w:rsidRPr="001C0A57" w:rsidR="00367762" w:rsidTr="0051620C" w14:paraId="71677245" w14:textId="77777777">
        <w:trPr>
          <w:trHeight w:val="20"/>
          <w:jc w:val="center"/>
        </w:trPr>
        <w:tc>
          <w:tcPr>
            <w:tcW w:w="2999" w:type="dxa"/>
            <w:tcBorders>
              <w:top w:val="single" w:color="FFFFFF" w:themeColor="background1" w:sz="4" w:space="0"/>
              <w:left w:val="single" w:color="4D94B7" w:sz="4" w:space="0"/>
              <w:bottom w:val="single" w:color="FFFFFF" w:themeColor="background1" w:sz="4" w:space="0"/>
            </w:tcBorders>
            <w:shd w:val="clear" w:color="auto" w:fill="4D94B7"/>
            <w:hideMark/>
          </w:tcPr>
          <w:p w:rsidRPr="001C0A57" w:rsidR="00367762" w:rsidP="00E92B44" w:rsidRDefault="00311B10" w14:paraId="242772F7" w14:textId="6F2EA3DF">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Jezik</w:t>
            </w:r>
            <w:proofErr w:type="spellEnd"/>
          </w:p>
        </w:tc>
        <w:tc>
          <w:tcPr>
            <w:tcW w:w="6642" w:type="dxa"/>
            <w:shd w:val="clear" w:color="auto" w:fill="FFFFFF" w:themeFill="background1"/>
          </w:tcPr>
          <w:p w:rsidRPr="001C0A57" w:rsidR="00367762" w:rsidP="00E92B44" w:rsidRDefault="00B14C75" w14:paraId="18723BA9" w14:textId="134BCF53">
            <w:pPr>
              <w:rPr>
                <w:rFonts w:ascii="Helvetica neue" w:hAnsi="Helvetica neue" w:eastAsia="Calibri" w:cstheme="minorHAnsi"/>
                <w:lang w:val="en-US"/>
              </w:rPr>
            </w:pPr>
            <w:proofErr w:type="spellStart"/>
            <w:r>
              <w:rPr>
                <w:rFonts w:ascii="Helvetica neue" w:hAnsi="Helvetica neue" w:eastAsia="Calibri" w:cstheme="minorHAnsi"/>
                <w:lang w:val="en-US"/>
              </w:rPr>
              <w:t>Hrvatski</w:t>
            </w:r>
            <w:proofErr w:type="spellEnd"/>
          </w:p>
        </w:tc>
      </w:tr>
      <w:tr w:rsidRPr="001C0A57" w:rsidR="0051620C" w:rsidTr="0051620C" w14:paraId="5DCC76F6" w14:textId="77777777">
        <w:trPr>
          <w:trHeight w:val="20"/>
          <w:jc w:val="center"/>
        </w:trPr>
        <w:tc>
          <w:tcPr>
            <w:tcW w:w="9641" w:type="dxa"/>
            <w:gridSpan w:val="2"/>
            <w:tcBorders>
              <w:top w:val="single" w:color="FFFFFF" w:themeColor="background1" w:sz="4" w:space="0"/>
              <w:left w:val="single" w:color="4D94B7" w:sz="4" w:space="0"/>
              <w:bottom w:val="single" w:color="4D94B7" w:sz="4" w:space="0"/>
            </w:tcBorders>
            <w:shd w:val="clear" w:color="auto" w:fill="4D94B7"/>
            <w:hideMark/>
          </w:tcPr>
          <w:p w:rsidRPr="001C0A57" w:rsidR="0051620C" w:rsidP="00E92B44" w:rsidRDefault="00311B10" w14:paraId="6142E15C" w14:textId="0442D6DC">
            <w:pPr>
              <w:jc w:val="both"/>
              <w:textAlignment w:val="baseline"/>
              <w:rPr>
                <w:rFonts w:ascii="Helvetica neue" w:hAnsi="Helvetica neue" w:cstheme="minorHAnsi"/>
                <w:b/>
                <w:bCs/>
                <w:lang w:val="en-US" w:eastAsia="en-GB"/>
              </w:rPr>
            </w:pPr>
            <w:proofErr w:type="spellStart"/>
            <w:r>
              <w:rPr>
                <w:rFonts w:ascii="Helvetica neue" w:hAnsi="Helvetica neue" w:cstheme="minorHAnsi"/>
                <w:b/>
                <w:bCs/>
                <w:color w:val="FFFFFF" w:themeColor="background1"/>
                <w:lang w:val="en-US" w:eastAsia="en-GB"/>
              </w:rPr>
              <w:t>Studija</w:t>
            </w:r>
            <w:proofErr w:type="spellEnd"/>
            <w:r>
              <w:rPr>
                <w:rFonts w:ascii="Helvetica neue" w:hAnsi="Helvetica neue" w:cstheme="minorHAnsi"/>
                <w:b/>
                <w:bCs/>
                <w:color w:val="FFFFFF" w:themeColor="background1"/>
                <w:lang w:val="en-US" w:eastAsia="en-GB"/>
              </w:rPr>
              <w:t xml:space="preserve"> </w:t>
            </w:r>
            <w:proofErr w:type="spellStart"/>
            <w:r>
              <w:rPr>
                <w:rFonts w:ascii="Helvetica neue" w:hAnsi="Helvetica neue" w:cstheme="minorHAnsi"/>
                <w:b/>
                <w:bCs/>
                <w:color w:val="FFFFFF" w:themeColor="background1"/>
                <w:lang w:val="en-US" w:eastAsia="en-GB"/>
              </w:rPr>
              <w:t>slučaja</w:t>
            </w:r>
            <w:proofErr w:type="spellEnd"/>
          </w:p>
        </w:tc>
      </w:tr>
      <w:tr w:rsidRPr="001C0A57" w:rsidR="0051620C" w:rsidTr="0051620C" w14:paraId="2D8426DB" w14:textId="77777777">
        <w:trPr>
          <w:trHeight w:val="20"/>
          <w:jc w:val="center"/>
        </w:trPr>
        <w:tc>
          <w:tcPr>
            <w:tcW w:w="9641" w:type="dxa"/>
            <w:gridSpan w:val="2"/>
            <w:tcBorders>
              <w:top w:val="single" w:color="4D94B7" w:sz="4" w:space="0"/>
              <w:left w:val="single" w:color="4D94B7" w:sz="4" w:space="0"/>
              <w:bottom w:val="single" w:color="4D94B7" w:sz="4" w:space="0"/>
            </w:tcBorders>
            <w:shd w:val="clear" w:color="auto" w:fill="auto"/>
            <w:hideMark/>
          </w:tcPr>
          <w:p w:rsidR="00B14C75" w:rsidP="001C0A57" w:rsidRDefault="00B14C75" w14:paraId="1E7CC0D1" w14:textId="325DED0F">
            <w:pPr>
              <w:pStyle w:val="Listenabsatz"/>
              <w:rPr>
                <w:rFonts w:ascii="Helvetica neue" w:hAnsi="Helvetica neue" w:cstheme="minorHAnsi"/>
                <w:lang w:val="en-US" w:eastAsia="en-GB"/>
              </w:rPr>
            </w:pPr>
            <w:r>
              <w:rPr>
                <w:rFonts w:ascii="Helvetica neue" w:hAnsi="Helvetica neue" w:cstheme="minorHAnsi"/>
                <w:lang w:val="en-US" w:eastAsia="en-GB"/>
              </w:rPr>
              <w:t xml:space="preserve">U </w:t>
            </w:r>
            <w:proofErr w:type="spellStart"/>
            <w:r>
              <w:rPr>
                <w:rFonts w:ascii="Helvetica neue" w:hAnsi="Helvetica neue" w:cstheme="minorHAnsi"/>
                <w:lang w:val="en-US" w:eastAsia="en-GB"/>
              </w:rPr>
              <w:t>želji</w:t>
            </w:r>
            <w:proofErr w:type="spellEnd"/>
            <w:r>
              <w:rPr>
                <w:rFonts w:ascii="Helvetica neue" w:hAnsi="Helvetica neue" w:cstheme="minorHAnsi"/>
                <w:lang w:val="en-US" w:eastAsia="en-GB"/>
              </w:rPr>
              <w:t xml:space="preserve"> za </w:t>
            </w:r>
            <w:proofErr w:type="spellStart"/>
            <w:r>
              <w:rPr>
                <w:rFonts w:ascii="Helvetica neue" w:hAnsi="Helvetica neue" w:cstheme="minorHAnsi"/>
                <w:lang w:val="en-US" w:eastAsia="en-GB"/>
              </w:rPr>
              <w:t>nadogradnjom</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vrhunsk</w:t>
            </w:r>
            <w:r>
              <w:rPr>
                <w:rFonts w:ascii="Helvetica neue" w:hAnsi="Helvetica neue" w:cstheme="minorHAnsi"/>
                <w:lang w:val="en-US" w:eastAsia="en-GB"/>
              </w:rPr>
              <w:t>e</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ponude</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na</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letu</w:t>
            </w:r>
            <w:proofErr w:type="spellEnd"/>
            <w:r w:rsidRPr="00B14C75">
              <w:rPr>
                <w:rFonts w:ascii="Helvetica neue" w:hAnsi="Helvetica neue" w:cstheme="minorHAnsi"/>
                <w:lang w:val="en-US" w:eastAsia="en-GB"/>
              </w:rPr>
              <w:t xml:space="preserve">, </w:t>
            </w:r>
            <w:proofErr w:type="spellStart"/>
            <w:r>
              <w:rPr>
                <w:rFonts w:ascii="Helvetica neue" w:hAnsi="Helvetica neue" w:cstheme="minorHAnsi"/>
                <w:lang w:val="en-US" w:eastAsia="en-GB"/>
              </w:rPr>
              <w:t>vlasnik</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Virgina</w:t>
            </w:r>
            <w:proofErr w:type="spellEnd"/>
            <w:r w:rsidRPr="00B14C75">
              <w:rPr>
                <w:rFonts w:ascii="Helvetica neue" w:hAnsi="Helvetica neue" w:cstheme="minorHAnsi"/>
                <w:lang w:val="en-US" w:eastAsia="en-GB"/>
              </w:rPr>
              <w:t xml:space="preserve"> Richard Branson </w:t>
            </w:r>
            <w:proofErr w:type="spellStart"/>
            <w:r w:rsidRPr="00B14C75">
              <w:rPr>
                <w:rFonts w:ascii="Helvetica neue" w:hAnsi="Helvetica neue" w:cstheme="minorHAnsi"/>
                <w:lang w:val="en-US" w:eastAsia="en-GB"/>
              </w:rPr>
              <w:t>ispitao</w:t>
            </w:r>
            <w:proofErr w:type="spellEnd"/>
            <w:r w:rsidRPr="00B14C75">
              <w:rPr>
                <w:rFonts w:ascii="Helvetica neue" w:hAnsi="Helvetica neue" w:cstheme="minorHAnsi"/>
                <w:lang w:val="en-US" w:eastAsia="en-GB"/>
              </w:rPr>
              <w:t xml:space="preserve"> je </w:t>
            </w:r>
            <w:proofErr w:type="spellStart"/>
            <w:r w:rsidRPr="00B14C75">
              <w:rPr>
                <w:rFonts w:ascii="Helvetica neue" w:hAnsi="Helvetica neue" w:cstheme="minorHAnsi"/>
                <w:lang w:val="en-US" w:eastAsia="en-GB"/>
              </w:rPr>
              <w:t>vojsku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dizajnera</w:t>
            </w:r>
            <w:proofErr w:type="spellEnd"/>
            <w:r w:rsidRPr="00B14C75">
              <w:rPr>
                <w:rFonts w:ascii="Helvetica neue" w:hAnsi="Helvetica neue" w:cstheme="minorHAnsi"/>
                <w:lang w:val="en-US" w:eastAsia="en-GB"/>
              </w:rPr>
              <w:t xml:space="preserve"> o </w:t>
            </w:r>
            <w:proofErr w:type="spellStart"/>
            <w:r w:rsidRPr="00B14C75">
              <w:rPr>
                <w:rFonts w:ascii="Helvetica neue" w:hAnsi="Helvetica neue" w:cstheme="minorHAnsi"/>
                <w:lang w:val="en-US" w:eastAsia="en-GB"/>
              </w:rPr>
              <w:t>prijedlozima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remonta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kako</w:t>
            </w:r>
            <w:proofErr w:type="spellEnd"/>
            <w:r w:rsidRPr="00B14C75">
              <w:rPr>
                <w:rFonts w:ascii="Helvetica neue" w:hAnsi="Helvetica neue" w:cstheme="minorHAnsi"/>
                <w:lang w:val="en-US" w:eastAsia="en-GB"/>
              </w:rPr>
              <w:t xml:space="preserve"> bi </w:t>
            </w:r>
            <w:proofErr w:type="spellStart"/>
            <w:r w:rsidRPr="00B14C75">
              <w:rPr>
                <w:rFonts w:ascii="Helvetica neue" w:hAnsi="Helvetica neue" w:cstheme="minorHAnsi"/>
                <w:lang w:val="en-US" w:eastAsia="en-GB"/>
              </w:rPr>
              <w:t>zadržao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prednost</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nad</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konkurencijom</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Unatoč</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velikom</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rasponu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prijedloga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vodstvo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Virgina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nije</w:t>
            </w:r>
            <w:proofErr w:type="spellEnd"/>
            <w:r w:rsidRPr="00B14C75">
              <w:rPr>
                <w:rFonts w:ascii="Helvetica neue" w:hAnsi="Helvetica neue" w:cstheme="minorHAnsi"/>
                <w:lang w:val="en-US" w:eastAsia="en-GB"/>
              </w:rPr>
              <w:t xml:space="preserve"> u </w:t>
            </w:r>
            <w:proofErr w:type="spellStart"/>
            <w:r w:rsidRPr="00B14C75">
              <w:rPr>
                <w:rFonts w:ascii="Helvetica neue" w:hAnsi="Helvetica neue" w:cstheme="minorHAnsi"/>
                <w:lang w:val="en-US" w:eastAsia="en-GB"/>
              </w:rPr>
              <w:t>potpu</w:t>
            </w:r>
            <w:r>
              <w:rPr>
                <w:rFonts w:ascii="Helvetica neue" w:hAnsi="Helvetica neue" w:cstheme="minorHAnsi"/>
                <w:lang w:val="en-US" w:eastAsia="en-GB"/>
              </w:rPr>
              <w:t>nosti</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našlo</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što</w:t>
            </w:r>
            <w:proofErr w:type="spellEnd"/>
            <w:r>
              <w:rPr>
                <w:rFonts w:ascii="Helvetica neue" w:hAnsi="Helvetica neue" w:cstheme="minorHAnsi"/>
                <w:lang w:val="en-US" w:eastAsia="en-GB"/>
              </w:rPr>
              <w:t xml:space="preserve"> je </w:t>
            </w:r>
            <w:proofErr w:type="spellStart"/>
            <w:r>
              <w:rPr>
                <w:rFonts w:ascii="Helvetica neue" w:hAnsi="Helvetica neue" w:cstheme="minorHAnsi"/>
                <w:lang w:val="en-US" w:eastAsia="en-GB"/>
              </w:rPr>
              <w:t>tražilo</w:t>
            </w:r>
            <w:proofErr w:type="spellEnd"/>
            <w:r w:rsidRPr="00B14C75">
              <w:rPr>
                <w:rFonts w:ascii="Helvetica neue" w:hAnsi="Helvetica neue" w:cstheme="minorHAnsi"/>
                <w:lang w:val="en-US" w:eastAsia="en-GB"/>
              </w:rPr>
              <w:t xml:space="preserve"> pa </w:t>
            </w:r>
            <w:proofErr w:type="spellStart"/>
            <w:r w:rsidRPr="00B14C75">
              <w:rPr>
                <w:rFonts w:ascii="Helvetica neue" w:hAnsi="Helvetica neue" w:cstheme="minorHAnsi"/>
                <w:lang w:val="en-US" w:eastAsia="en-GB"/>
              </w:rPr>
              <w:t>su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odlučili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dati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priliku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jednom</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od</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svojih</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mladih</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zaposlenika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Joeu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Ferryju</w:t>
            </w:r>
            <w:proofErr w:type="spellEnd"/>
            <w:r w:rsidRPr="00B14C75">
              <w:rPr>
                <w:rFonts w:ascii="Helvetica neue" w:hAnsi="Helvetica neue" w:cstheme="minorHAnsi"/>
                <w:lang w:val="en-US" w:eastAsia="en-GB"/>
              </w:rPr>
              <w:t xml:space="preserve">, koji je </w:t>
            </w:r>
            <w:r>
              <w:rPr>
                <w:rFonts w:ascii="Helvetica neue" w:hAnsi="Helvetica neue" w:cstheme="minorHAnsi"/>
                <w:lang w:val="en-US" w:eastAsia="en-GB"/>
              </w:rPr>
              <w:t xml:space="preserve">u </w:t>
            </w:r>
            <w:proofErr w:type="spellStart"/>
            <w:r>
              <w:rPr>
                <w:rFonts w:ascii="Helvetica neue" w:hAnsi="Helvetica neue" w:cstheme="minorHAnsi"/>
                <w:lang w:val="en-US" w:eastAsia="en-GB"/>
              </w:rPr>
              <w:t>više</w:t>
            </w:r>
            <w:proofErr w:type="spellEnd"/>
            <w:r>
              <w:rPr>
                <w:rFonts w:ascii="Helvetica neue" w:hAnsi="Helvetica neue" w:cstheme="minorHAnsi"/>
                <w:lang w:val="en-US" w:eastAsia="en-GB"/>
              </w:rPr>
              <w:t xml:space="preserve"> </w:t>
            </w:r>
            <w:proofErr w:type="spellStart"/>
            <w:r>
              <w:rPr>
                <w:rFonts w:ascii="Helvetica neue" w:hAnsi="Helvetica neue" w:cstheme="minorHAnsi"/>
                <w:lang w:val="en-US" w:eastAsia="en-GB"/>
              </w:rPr>
              <w:t>navrata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tvrdio</w:t>
            </w:r>
            <w:proofErr w:type="spellEnd"/>
            <w:r w:rsidRPr="00B14C75">
              <w:rPr>
                <w:rFonts w:ascii="Helvetica neue" w:hAnsi="Helvetica neue" w:cstheme="minorHAnsi"/>
                <w:lang w:val="en-US" w:eastAsia="en-GB"/>
              </w:rPr>
              <w:t xml:space="preserve"> </w:t>
            </w:r>
            <w:proofErr w:type="spellStart"/>
            <w:r>
              <w:rPr>
                <w:rFonts w:ascii="Helvetica neue" w:hAnsi="Helvetica neue" w:cstheme="minorHAnsi"/>
                <w:lang w:val="en-US" w:eastAsia="en-GB"/>
              </w:rPr>
              <w:t>kako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ima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rješenje</w:t>
            </w:r>
            <w:proofErr w:type="spellEnd"/>
            <w:r w:rsidRPr="00B14C75">
              <w:rPr>
                <w:rFonts w:ascii="Helvetica neue" w:hAnsi="Helvetica neue" w:cstheme="minorHAnsi"/>
                <w:lang w:val="en-US" w:eastAsia="en-GB"/>
              </w:rPr>
              <w:t>.</w:t>
            </w:r>
          </w:p>
          <w:p w:rsidR="00B14C75" w:rsidP="001C0A57" w:rsidRDefault="00B14C75" w14:paraId="09261972" w14:textId="77777777">
            <w:pPr>
              <w:pStyle w:val="Listenabsatz"/>
              <w:rPr>
                <w:rFonts w:ascii="Helvetica neue" w:hAnsi="Helvetica neue" w:cstheme="minorHAnsi"/>
                <w:lang w:val="en-US" w:eastAsia="en-GB"/>
              </w:rPr>
            </w:pPr>
          </w:p>
          <w:p w:rsidRPr="001C0A57" w:rsidR="001C0A57" w:rsidP="001C0A57" w:rsidRDefault="00B14C75" w14:paraId="01A7C6F9" w14:textId="7E2F8D57">
            <w:pPr>
              <w:pStyle w:val="Listenabsatz"/>
              <w:rPr>
                <w:rFonts w:ascii="Helvetica neue" w:hAnsi="Helvetica neue" w:cstheme="minorHAnsi"/>
                <w:lang w:val="en-US" w:eastAsia="en-GB"/>
              </w:rPr>
            </w:pPr>
            <w:proofErr w:type="spellStart"/>
            <w:r w:rsidRPr="00B14C75">
              <w:rPr>
                <w:rFonts w:ascii="Helvetica neue" w:hAnsi="Helvetica neue" w:cstheme="minorHAnsi"/>
                <w:lang w:val="en-US" w:eastAsia="en-GB"/>
              </w:rPr>
              <w:t>Dobivši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zadatak</w:t>
            </w:r>
            <w:proofErr w:type="spellEnd"/>
            <w:r w:rsidRPr="00B14C75">
              <w:rPr>
                <w:rFonts w:ascii="Helvetica neue" w:hAnsi="Helvetica neue" w:cstheme="minorHAnsi"/>
                <w:lang w:val="en-US" w:eastAsia="en-GB"/>
              </w:rPr>
              <w:t xml:space="preserve"> koji </w:t>
            </w:r>
            <w:proofErr w:type="spellStart"/>
            <w:r w:rsidRPr="00B14C75">
              <w:rPr>
                <w:rFonts w:ascii="Helvetica neue" w:hAnsi="Helvetica neue" w:cstheme="minorHAnsi"/>
                <w:lang w:val="en-US" w:eastAsia="en-GB"/>
              </w:rPr>
              <w:t>definira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karijeru</w:t>
            </w:r>
            <w:proofErr w:type="spellEnd"/>
            <w:r w:rsidRPr="00B14C75">
              <w:rPr>
                <w:rFonts w:ascii="Helvetica neue" w:hAnsi="Helvetica neue" w:cstheme="minorHAnsi"/>
                <w:lang w:val="en-US" w:eastAsia="en-GB"/>
              </w:rPr>
              <w:t xml:space="preserve">, Ferry je </w:t>
            </w:r>
            <w:proofErr w:type="spellStart"/>
            <w:r w:rsidRPr="00B14C75">
              <w:rPr>
                <w:rFonts w:ascii="Helvetica neue" w:hAnsi="Helvetica neue" w:cstheme="minorHAnsi"/>
                <w:lang w:val="en-US" w:eastAsia="en-GB"/>
              </w:rPr>
              <w:t>dobio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slobodu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mnogo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resursa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kako</w:t>
            </w:r>
            <w:proofErr w:type="spellEnd"/>
            <w:r w:rsidRPr="00B14C75">
              <w:rPr>
                <w:rFonts w:ascii="Helvetica neue" w:hAnsi="Helvetica neue" w:cstheme="minorHAnsi"/>
                <w:lang w:val="en-US" w:eastAsia="en-GB"/>
              </w:rPr>
              <w:t xml:space="preserve"> bi </w:t>
            </w:r>
            <w:proofErr w:type="spellStart"/>
            <w:r>
              <w:rPr>
                <w:rFonts w:ascii="Helvetica neue" w:hAnsi="Helvetica neue" w:cstheme="minorHAnsi"/>
                <w:lang w:val="en-US" w:eastAsia="en-GB"/>
              </w:rPr>
              <w:t>opravdao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povjerenje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koje</w:t>
            </w:r>
            <w:proofErr w:type="spellEnd"/>
            <w:r w:rsidRPr="00B14C75">
              <w:rPr>
                <w:rFonts w:ascii="Helvetica neue" w:hAnsi="Helvetica neue" w:cstheme="minorHAnsi"/>
                <w:lang w:val="en-US" w:eastAsia="en-GB"/>
              </w:rPr>
              <w:t xml:space="preserve"> mu je </w:t>
            </w:r>
            <w:proofErr w:type="spellStart"/>
            <w:r w:rsidRPr="00B14C75">
              <w:rPr>
                <w:rFonts w:ascii="Helvetica neue" w:hAnsi="Helvetica neue" w:cstheme="minorHAnsi"/>
                <w:lang w:val="en-US" w:eastAsia="en-GB"/>
              </w:rPr>
              <w:t>ukazano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Nije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trebalo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dugo</w:t>
            </w:r>
            <w:proofErr w:type="spellEnd"/>
            <w:r w:rsidRPr="00B14C75">
              <w:rPr>
                <w:rFonts w:ascii="Helvetica neue" w:hAnsi="Helvetica neue" w:cstheme="minorHAnsi"/>
                <w:lang w:val="en-US" w:eastAsia="en-GB"/>
              </w:rPr>
              <w:t xml:space="preserve"> da </w:t>
            </w:r>
            <w:proofErr w:type="spellStart"/>
            <w:r w:rsidRPr="00B14C75">
              <w:rPr>
                <w:rFonts w:ascii="Helvetica neue" w:hAnsi="Helvetica neue" w:cstheme="minorHAnsi"/>
                <w:lang w:val="en-US" w:eastAsia="en-GB"/>
              </w:rPr>
              <w:t>stignu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rezultati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prepoznatljiv</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raspored</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spavaćih</w:t>
            </w:r>
            <w:proofErr w:type="spellEnd"/>
            <w:r w:rsidRPr="00B14C75">
              <w:rPr>
                <w:rFonts w:ascii="Helvetica neue" w:hAnsi="Helvetica neue" w:cstheme="minorHAnsi"/>
                <w:lang w:val="en-US" w:eastAsia="en-GB"/>
              </w:rPr>
              <w:t xml:space="preserve"> soba Virgin</w:t>
            </w:r>
            <w:r>
              <w:rPr>
                <w:rFonts w:ascii="Helvetica neue" w:hAnsi="Helvetica neue" w:cstheme="minorHAnsi"/>
                <w:lang w:val="en-US" w:eastAsia="en-GB"/>
              </w:rPr>
              <w:t xml:space="preserve"> </w:t>
            </w:r>
            <w:proofErr w:type="spellStart"/>
            <w:r>
              <w:rPr>
                <w:rFonts w:ascii="Helvetica neue" w:hAnsi="Helvetica neue" w:cstheme="minorHAnsi"/>
                <w:lang w:val="en-US" w:eastAsia="en-GB"/>
              </w:rPr>
              <w:t>kao</w:t>
            </w:r>
            <w:proofErr w:type="spellEnd"/>
            <w:r>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riblja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kost</w:t>
            </w:r>
            <w:proofErr w:type="spellEnd"/>
            <w:r>
              <w:rPr>
                <w:rFonts w:ascii="Helvetica neue" w:hAnsi="Helvetica neue" w:cstheme="minorHAnsi"/>
                <w:lang w:val="en-US" w:eastAsia="en-GB"/>
              </w:rPr>
              <w:t>”</w:t>
            </w:r>
            <w:r w:rsidRPr="00B14C75">
              <w:rPr>
                <w:rFonts w:ascii="Helvetica neue" w:hAnsi="Helvetica neue" w:cstheme="minorHAnsi"/>
                <w:lang w:val="en-US" w:eastAsia="en-GB"/>
              </w:rPr>
              <w:t>.</w:t>
            </w:r>
          </w:p>
          <w:p w:rsidR="001C0A57" w:rsidP="001C0A57" w:rsidRDefault="001C0A57" w14:paraId="4E5F9C5B" w14:textId="014E3DCB">
            <w:pPr>
              <w:pStyle w:val="Listenabsatz"/>
              <w:rPr>
                <w:rFonts w:ascii="Helvetica neue" w:hAnsi="Helvetica neue" w:cstheme="minorHAnsi"/>
                <w:lang w:val="en-US" w:eastAsia="en-GB"/>
              </w:rPr>
            </w:pPr>
          </w:p>
          <w:p w:rsidRPr="001C0A57" w:rsidR="00B14C75" w:rsidP="001C0A57" w:rsidRDefault="00B14C75" w14:paraId="31A53989" w14:textId="53802C51">
            <w:pPr>
              <w:pStyle w:val="Listenabsatz"/>
              <w:rPr>
                <w:rFonts w:ascii="Helvetica neue" w:hAnsi="Helvetica neue" w:cstheme="minorHAnsi"/>
                <w:lang w:val="en-US" w:eastAsia="en-GB"/>
              </w:rPr>
            </w:pPr>
            <w:proofErr w:type="spellStart"/>
            <w:r w:rsidRPr="00B14C75">
              <w:rPr>
                <w:rFonts w:ascii="Helvetica neue" w:hAnsi="Helvetica neue" w:cstheme="minorHAnsi"/>
                <w:lang w:val="en-US" w:eastAsia="en-GB"/>
              </w:rPr>
              <w:t>Ovi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apartmani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su</w:t>
            </w:r>
            <w:proofErr w:type="spellEnd"/>
            <w:r w:rsidRPr="00B14C75">
              <w:rPr>
                <w:rFonts w:ascii="Helvetica neue" w:hAnsi="Helvetica neue" w:cstheme="minorHAnsi"/>
                <w:lang w:val="en-US" w:eastAsia="en-GB"/>
              </w:rPr>
              <w:t xml:space="preserve"> </w:t>
            </w:r>
            <w:proofErr w:type="spellStart"/>
            <w:r>
              <w:rPr>
                <w:rFonts w:ascii="Helvetica neue" w:hAnsi="Helvetica neue" w:cstheme="minorHAnsi"/>
                <w:lang w:val="en-US" w:eastAsia="en-GB"/>
              </w:rPr>
              <w:t>prihvaćeni</w:t>
            </w:r>
            <w:proofErr w:type="spellEnd"/>
            <w:r w:rsidRPr="00B14C75">
              <w:rPr>
                <w:rFonts w:ascii="Helvetica neue" w:hAnsi="Helvetica neue" w:cstheme="minorHAnsi"/>
                <w:lang w:val="en-US" w:eastAsia="en-GB"/>
              </w:rPr>
              <w:t xml:space="preserve"> s </w:t>
            </w:r>
            <w:proofErr w:type="spellStart"/>
            <w:r w:rsidRPr="00B14C75">
              <w:rPr>
                <w:rFonts w:ascii="Helvetica neue" w:hAnsi="Helvetica neue" w:cstheme="minorHAnsi"/>
                <w:lang w:val="en-US" w:eastAsia="en-GB"/>
              </w:rPr>
              <w:t>entuzijazmom</w:t>
            </w:r>
            <w:proofErr w:type="spellEnd"/>
            <w:r w:rsidRPr="00B14C75">
              <w:rPr>
                <w:rFonts w:ascii="Helvetica neue" w:hAnsi="Helvetica neue" w:cstheme="minorHAnsi"/>
                <w:lang w:val="en-US" w:eastAsia="en-GB"/>
              </w:rPr>
              <w:t xml:space="preserve"> </w:t>
            </w:r>
            <w:proofErr w:type="spellStart"/>
            <w:r>
              <w:rPr>
                <w:rFonts w:ascii="Helvetica neue" w:hAnsi="Helvetica neue" w:cstheme="minorHAnsi"/>
                <w:lang w:val="en-US" w:eastAsia="en-GB"/>
              </w:rPr>
              <w:t>ciljane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potrošačke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skupine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što</w:t>
            </w:r>
            <w:proofErr w:type="spellEnd"/>
            <w:r w:rsidRPr="00B14C75">
              <w:rPr>
                <w:rFonts w:ascii="Helvetica neue" w:hAnsi="Helvetica neue" w:cstheme="minorHAnsi"/>
                <w:lang w:val="en-US" w:eastAsia="en-GB"/>
              </w:rPr>
              <w:t xml:space="preserve"> se </w:t>
            </w:r>
            <w:proofErr w:type="spellStart"/>
            <w:r w:rsidRPr="00B14C75">
              <w:rPr>
                <w:rFonts w:ascii="Helvetica neue" w:hAnsi="Helvetica neue" w:cstheme="minorHAnsi"/>
                <w:lang w:val="en-US" w:eastAsia="en-GB"/>
              </w:rPr>
              <w:t>pretvorilo</w:t>
            </w:r>
            <w:proofErr w:type="spellEnd"/>
            <w:r w:rsidRPr="00B14C75">
              <w:rPr>
                <w:rFonts w:ascii="Helvetica neue" w:hAnsi="Helvetica neue" w:cstheme="minorHAnsi"/>
                <w:lang w:val="en-US" w:eastAsia="en-GB"/>
              </w:rPr>
              <w:t xml:space="preserve"> u </w:t>
            </w:r>
            <w:proofErr w:type="spellStart"/>
            <w:r w:rsidRPr="00B14C75">
              <w:rPr>
                <w:rFonts w:ascii="Helvetica neue" w:hAnsi="Helvetica neue" w:cstheme="minorHAnsi"/>
                <w:lang w:val="en-US" w:eastAsia="en-GB"/>
              </w:rPr>
              <w:t>veliki</w:t>
            </w:r>
            <w:proofErr w:type="spellEnd"/>
            <w:r w:rsidRPr="00B14C75">
              <w:rPr>
                <w:rFonts w:ascii="Helvetica neue" w:hAnsi="Helvetica neue" w:cstheme="minorHAnsi"/>
                <w:lang w:val="en-US" w:eastAsia="en-GB"/>
              </w:rPr>
              <w:t xml:space="preserve"> </w:t>
            </w:r>
            <w:proofErr w:type="spellStart"/>
            <w:r>
              <w:rPr>
                <w:rFonts w:ascii="Helvetica neue" w:hAnsi="Helvetica neue" w:cstheme="minorHAnsi"/>
                <w:lang w:val="en-US" w:eastAsia="en-GB"/>
              </w:rPr>
              <w:t>rast</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prestiž</w:t>
            </w:r>
            <w:r>
              <w:rPr>
                <w:rFonts w:ascii="Helvetica neue" w:hAnsi="Helvetica neue" w:cstheme="minorHAnsi"/>
                <w:lang w:val="en-US" w:eastAsia="en-GB"/>
              </w:rPr>
              <w:t>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marke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njezini</w:t>
            </w:r>
            <w:r>
              <w:rPr>
                <w:rFonts w:ascii="Helvetica neue" w:hAnsi="Helvetica neue" w:cstheme="minorHAnsi"/>
                <w:lang w:val="en-US" w:eastAsia="en-GB"/>
              </w:rPr>
              <w:t>h</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prihod</w:t>
            </w:r>
            <w:r>
              <w:rPr>
                <w:rFonts w:ascii="Helvetica neue" w:hAnsi="Helvetica neue" w:cstheme="minorHAnsi"/>
                <w:lang w:val="en-US" w:eastAsia="en-GB"/>
              </w:rPr>
              <w:t>a</w:t>
            </w:r>
            <w:proofErr w:type="spellEnd"/>
            <w:r w:rsidRPr="00B14C75">
              <w:rPr>
                <w:rFonts w:ascii="Helvetica neue" w:hAnsi="Helvetica neue" w:cstheme="minorHAnsi"/>
                <w:lang w:val="en-US" w:eastAsia="en-GB"/>
              </w:rPr>
              <w:t xml:space="preserve">. Ali </w:t>
            </w:r>
            <w:proofErr w:type="spellStart"/>
            <w:r w:rsidRPr="00B14C75">
              <w:rPr>
                <w:rFonts w:ascii="Helvetica neue" w:hAnsi="Helvetica neue" w:cstheme="minorHAnsi"/>
                <w:lang w:val="en-US" w:eastAsia="en-GB"/>
              </w:rPr>
              <w:t>iznad</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svega</w:t>
            </w:r>
            <w:proofErr w:type="spellEnd"/>
            <w:r w:rsidRPr="00B14C75">
              <w:rPr>
                <w:rFonts w:ascii="Helvetica neue" w:hAnsi="Helvetica neue" w:cstheme="minorHAnsi"/>
                <w:lang w:val="en-US" w:eastAsia="en-GB"/>
              </w:rPr>
              <w:t xml:space="preserve">, bio je to </w:t>
            </w:r>
            <w:proofErr w:type="spellStart"/>
            <w:r w:rsidRPr="00B14C75">
              <w:rPr>
                <w:rFonts w:ascii="Helvetica neue" w:hAnsi="Helvetica neue" w:cstheme="minorHAnsi"/>
                <w:lang w:val="en-US" w:eastAsia="en-GB"/>
              </w:rPr>
              <w:t>tako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odvažan</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potez</w:t>
            </w:r>
            <w:proofErr w:type="spellEnd"/>
            <w:r w:rsidRPr="00B14C75">
              <w:rPr>
                <w:rFonts w:ascii="Helvetica neue" w:hAnsi="Helvetica neue" w:cstheme="minorHAnsi"/>
                <w:lang w:val="en-US" w:eastAsia="en-GB"/>
              </w:rPr>
              <w:t xml:space="preserve"> koji je </w:t>
            </w:r>
            <w:proofErr w:type="spellStart"/>
            <w:r w:rsidRPr="00B14C75">
              <w:rPr>
                <w:rFonts w:ascii="Helvetica neue" w:hAnsi="Helvetica neue" w:cstheme="minorHAnsi"/>
                <w:lang w:val="en-US" w:eastAsia="en-GB"/>
              </w:rPr>
              <w:t>Virginu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omogućio</w:t>
            </w:r>
            <w:proofErr w:type="spellEnd"/>
            <w:r w:rsidRPr="00B14C75">
              <w:rPr>
                <w:rFonts w:ascii="Helvetica neue" w:hAnsi="Helvetica neue" w:cstheme="minorHAnsi"/>
                <w:lang w:val="en-US" w:eastAsia="en-GB"/>
              </w:rPr>
              <w:t xml:space="preserve"> da </w:t>
            </w:r>
            <w:proofErr w:type="spellStart"/>
            <w:r>
              <w:rPr>
                <w:rFonts w:ascii="Helvetica neue" w:hAnsi="Helvetica neue" w:cstheme="minorHAnsi"/>
                <w:lang w:val="en-US" w:eastAsia="en-GB"/>
              </w:rPr>
              <w:t>bude</w:t>
            </w:r>
            <w:proofErr w:type="spellEnd"/>
            <w:r>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ispred</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konkurencije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postavljajući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novi</w:t>
            </w:r>
            <w:proofErr w:type="spellEnd"/>
            <w:r w:rsidRPr="00B14C75">
              <w:rPr>
                <w:rFonts w:ascii="Helvetica neue" w:hAnsi="Helvetica neue" w:cstheme="minorHAnsi"/>
                <w:lang w:val="en-US" w:eastAsia="en-GB"/>
              </w:rPr>
              <w:t xml:space="preserve"> standard koji </w:t>
            </w:r>
            <w:proofErr w:type="spellStart"/>
            <w:r w:rsidRPr="00B14C75">
              <w:rPr>
                <w:rFonts w:ascii="Helvetica neue" w:hAnsi="Helvetica neue" w:cstheme="minorHAnsi"/>
                <w:lang w:val="en-US" w:eastAsia="en-GB"/>
              </w:rPr>
              <w:t>će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trajati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godinama</w:t>
            </w:r>
            <w:proofErr w:type="spellEnd"/>
            <w:r w:rsidRPr="00B14C75">
              <w:rPr>
                <w:rFonts w:ascii="Helvetica neue" w:hAnsi="Helvetica neue" w:cstheme="minorHAnsi"/>
                <w:lang w:val="en-US" w:eastAsia="en-GB"/>
              </w:rPr>
              <w:t>.</w:t>
            </w:r>
          </w:p>
          <w:p w:rsidR="001C0A57" w:rsidP="001C0A57" w:rsidRDefault="001C0A57" w14:paraId="67B14776" w14:textId="7730F152">
            <w:pPr>
              <w:pStyle w:val="Listenabsatz"/>
              <w:rPr>
                <w:rFonts w:ascii="Helvetica neue" w:hAnsi="Helvetica neue" w:cstheme="minorHAnsi"/>
                <w:lang w:val="en-US" w:eastAsia="en-GB"/>
              </w:rPr>
            </w:pPr>
          </w:p>
          <w:p w:rsidRPr="001C0A57" w:rsidR="00B14C75" w:rsidP="001C0A57" w:rsidRDefault="00B14C75" w14:paraId="32520470" w14:textId="0AE41EF5">
            <w:pPr>
              <w:pStyle w:val="Listenabsatz"/>
              <w:rPr>
                <w:rFonts w:ascii="Helvetica neue" w:hAnsi="Helvetica neue" w:cstheme="minorHAnsi"/>
                <w:lang w:val="en-US" w:eastAsia="en-GB"/>
              </w:rPr>
            </w:pPr>
            <w:proofErr w:type="spellStart"/>
            <w:r w:rsidRPr="00B14C75">
              <w:rPr>
                <w:rFonts w:ascii="Helvetica neue" w:hAnsi="Helvetica neue" w:cstheme="minorHAnsi"/>
                <w:lang w:val="en-US" w:eastAsia="en-GB"/>
              </w:rPr>
              <w:t>Kada</w:t>
            </w:r>
            <w:proofErr w:type="spellEnd"/>
            <w:r w:rsidRPr="00B14C75">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govore</w:t>
            </w:r>
            <w:proofErr w:type="spellEnd"/>
            <w:r w:rsidRPr="00B14C75">
              <w:rPr>
                <w:rFonts w:ascii="Helvetica neue" w:hAnsi="Helvetica neue" w:cstheme="minorHAnsi"/>
                <w:lang w:val="en-US" w:eastAsia="en-GB"/>
              </w:rPr>
              <w:t xml:space="preserve"> o </w:t>
            </w:r>
            <w:proofErr w:type="spellStart"/>
            <w:r w:rsidR="00311B10">
              <w:rPr>
                <w:rFonts w:ascii="Helvetica neue" w:hAnsi="Helvetica neue" w:cstheme="minorHAnsi"/>
                <w:lang w:val="en-US" w:eastAsia="en-GB"/>
              </w:rPr>
              <w:t>izvorima</w:t>
            </w:r>
            <w:proofErr w:type="spellEnd"/>
            <w:r w:rsidRPr="00B14C75">
              <w:rPr>
                <w:rFonts w:ascii="Helvetica neue" w:hAnsi="Helvetica neue" w:cstheme="minorHAnsi"/>
                <w:lang w:val="en-US" w:eastAsia="en-GB"/>
              </w:rPr>
              <w:t xml:space="preserve"> za </w:t>
            </w:r>
            <w:proofErr w:type="spellStart"/>
            <w:r w:rsidRPr="00B14C75">
              <w:rPr>
                <w:rFonts w:ascii="Helvetica neue" w:hAnsi="Helvetica neue" w:cstheme="minorHAnsi"/>
                <w:lang w:val="en-US" w:eastAsia="en-GB"/>
              </w:rPr>
              <w:t>nove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ideje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proizvode</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ljudi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imaju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tendenciju</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razmišljati</w:t>
            </w:r>
            <w:proofErr w:type="spellEnd"/>
            <w:r w:rsidRPr="00B14C75">
              <w:rPr>
                <w:rFonts w:ascii="Helvetica neue" w:hAnsi="Helvetica neue" w:cstheme="minorHAnsi"/>
                <w:lang w:val="en-US" w:eastAsia="en-GB"/>
              </w:rPr>
              <w:t xml:space="preserve"> o start-</w:t>
            </w:r>
            <w:proofErr w:type="spellStart"/>
            <w:r w:rsidRPr="00B14C75">
              <w:rPr>
                <w:rFonts w:ascii="Helvetica neue" w:hAnsi="Helvetica neue" w:cstheme="minorHAnsi"/>
                <w:lang w:val="en-US" w:eastAsia="en-GB"/>
              </w:rPr>
              <w:t>upovima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često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zanemarujući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talente</w:t>
            </w:r>
            <w:proofErr w:type="spellEnd"/>
            <w:r w:rsidRPr="00B14C75">
              <w:rPr>
                <w:rFonts w:ascii="Helvetica neue" w:hAnsi="Helvetica neue" w:cstheme="minorHAnsi"/>
                <w:lang w:val="en-US" w:eastAsia="en-GB"/>
              </w:rPr>
              <w:t xml:space="preserve"> koji </w:t>
            </w:r>
            <w:proofErr w:type="spellStart"/>
            <w:r w:rsidRPr="00B14C75">
              <w:rPr>
                <w:rFonts w:ascii="Helvetica neue" w:hAnsi="Helvetica neue" w:cstheme="minorHAnsi"/>
                <w:lang w:val="en-US" w:eastAsia="en-GB"/>
              </w:rPr>
              <w:t>već</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rade</w:t>
            </w:r>
            <w:proofErr w:type="spellEnd"/>
            <w:r w:rsidRPr="00B14C75">
              <w:rPr>
                <w:rFonts w:ascii="Helvetica neue" w:hAnsi="Helvetica neue" w:cstheme="minorHAnsi"/>
                <w:lang w:val="en-US" w:eastAsia="en-GB"/>
              </w:rPr>
              <w:t xml:space="preserve"> u </w:t>
            </w:r>
            <w:proofErr w:type="spellStart"/>
            <w:r w:rsidRPr="00B14C75">
              <w:rPr>
                <w:rFonts w:ascii="Helvetica neue" w:hAnsi="Helvetica neue" w:cstheme="minorHAnsi"/>
                <w:lang w:val="en-US" w:eastAsia="en-GB"/>
              </w:rPr>
              <w:t>tvrtki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Ironično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upravo</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zbog</w:t>
            </w:r>
            <w:proofErr w:type="spellEnd"/>
            <w:r w:rsidRPr="00B14C75">
              <w:rPr>
                <w:rFonts w:ascii="Helvetica neue" w:hAnsi="Helvetica neue" w:cstheme="minorHAnsi"/>
                <w:lang w:val="en-US" w:eastAsia="en-GB"/>
              </w:rPr>
              <w:t xml:space="preserve"> toga </w:t>
            </w:r>
            <w:proofErr w:type="spellStart"/>
            <w:r w:rsidR="00311B10">
              <w:rPr>
                <w:rFonts w:ascii="Helvetica neue" w:hAnsi="Helvetica neue" w:cstheme="minorHAnsi"/>
                <w:lang w:val="en-US" w:eastAsia="en-GB"/>
              </w:rPr>
              <w:t>poduzetnici</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unutar</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poduzeće</w:t>
            </w:r>
            <w:proofErr w:type="spellEnd"/>
            <w:r w:rsidRPr="00B14C75">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briljiraju</w:t>
            </w:r>
            <w:proofErr w:type="spellEnd"/>
            <w:r w:rsidRPr="00B14C75">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može</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ih</w:t>
            </w:r>
            <w:proofErr w:type="spellEnd"/>
            <w:r w:rsidR="00311B10">
              <w:rPr>
                <w:rFonts w:ascii="Helvetica neue" w:hAnsi="Helvetica neue" w:cstheme="minorHAnsi"/>
                <w:lang w:val="en-US" w:eastAsia="en-GB"/>
              </w:rPr>
              <w:t xml:space="preserve"> se </w:t>
            </w:r>
            <w:proofErr w:type="spellStart"/>
            <w:r w:rsidR="00311B10">
              <w:rPr>
                <w:rFonts w:ascii="Helvetica neue" w:hAnsi="Helvetica neue" w:cstheme="minorHAnsi"/>
                <w:lang w:val="en-US" w:eastAsia="en-GB"/>
              </w:rPr>
              <w:t>čuti</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u</w:t>
            </w:r>
            <w:r w:rsidRPr="00B14C75">
              <w:rPr>
                <w:rFonts w:ascii="Helvetica neue" w:hAnsi="Helvetica neue" w:cstheme="minorHAnsi"/>
                <w:lang w:val="en-US" w:eastAsia="en-GB"/>
              </w:rPr>
              <w:t>pravljati</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njima</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w:t>
            </w:r>
            <w:proofErr w:type="spellEnd"/>
            <w:r w:rsidRPr="00B14C75">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biti</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već</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su</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na</w:t>
            </w:r>
            <w:proofErr w:type="spellEnd"/>
            <w:r w:rsidR="00311B10">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raspolaganju</w:t>
            </w:r>
            <w:proofErr w:type="spellEnd"/>
            <w:r w:rsidRPr="00B14C75">
              <w:rPr>
                <w:rFonts w:ascii="Helvetica neue" w:hAnsi="Helvetica neue" w:cstheme="minorHAnsi"/>
                <w:lang w:val="en-US" w:eastAsia="en-GB"/>
              </w:rPr>
              <w:t xml:space="preserve">, </w:t>
            </w:r>
            <w:r w:rsidR="00311B10">
              <w:rPr>
                <w:rFonts w:ascii="Helvetica neue" w:hAnsi="Helvetica neue" w:cstheme="minorHAnsi"/>
                <w:lang w:val="en-US" w:eastAsia="en-GB"/>
              </w:rPr>
              <w:t>a</w:t>
            </w:r>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već</w:t>
            </w:r>
            <w:proofErr w:type="spellEnd"/>
            <w:r w:rsidRPr="00B14C75">
              <w:rPr>
                <w:rFonts w:ascii="Helvetica neue" w:hAnsi="Helvetica neue" w:cstheme="minorHAnsi"/>
                <w:lang w:val="en-US" w:eastAsia="en-GB"/>
              </w:rPr>
              <w:t xml:space="preserve"> </w:t>
            </w:r>
            <w:proofErr w:type="spellStart"/>
            <w:r w:rsidR="00311B10">
              <w:rPr>
                <w:rFonts w:ascii="Helvetica neue" w:hAnsi="Helvetica neue" w:cstheme="minorHAnsi"/>
                <w:lang w:val="en-US" w:eastAsia="en-GB"/>
              </w:rPr>
              <w:t>su</w:t>
            </w:r>
            <w:proofErr w:type="spellEnd"/>
            <w:r w:rsidR="00311B10">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predani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organizaciji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i</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njezinim</w:t>
            </w:r>
            <w:proofErr w:type="spellEnd"/>
            <w:r w:rsidRPr="00B14C75">
              <w:rPr>
                <w:rFonts w:ascii="Helvetica neue" w:hAnsi="Helvetica neue" w:cstheme="minorHAnsi"/>
                <w:lang w:val="en-US" w:eastAsia="en-GB"/>
              </w:rPr>
              <w:t xml:space="preserve"> </w:t>
            </w:r>
            <w:proofErr w:type="spellStart"/>
            <w:r w:rsidRPr="00B14C75">
              <w:rPr>
                <w:rFonts w:ascii="Helvetica neue" w:hAnsi="Helvetica neue" w:cstheme="minorHAnsi"/>
                <w:lang w:val="en-US" w:eastAsia="en-GB"/>
              </w:rPr>
              <w:t>vrijednostima</w:t>
            </w:r>
            <w:proofErr w:type="spellEnd"/>
          </w:p>
          <w:p w:rsidRPr="001C0A57" w:rsidR="0051620C" w:rsidP="001C0A57" w:rsidRDefault="0051620C" w14:paraId="15746645" w14:textId="4ABF49E3">
            <w:pPr>
              <w:textAlignment w:val="baseline"/>
              <w:rPr>
                <w:rFonts w:ascii="Helvetica neue" w:hAnsi="Helvetica neue" w:cstheme="minorHAnsi"/>
                <w:b/>
                <w:bCs/>
                <w:lang w:val="en-US" w:eastAsia="en-GB"/>
              </w:rPr>
            </w:pPr>
          </w:p>
        </w:tc>
      </w:tr>
      <w:tr w:rsidRPr="001C0A57" w:rsidR="00367762" w:rsidTr="0051620C" w14:paraId="40A7A339" w14:textId="77777777">
        <w:trPr>
          <w:trHeight w:val="20"/>
          <w:jc w:val="center"/>
        </w:trPr>
        <w:tc>
          <w:tcPr>
            <w:tcW w:w="2999" w:type="dxa"/>
            <w:tcBorders>
              <w:top w:val="single" w:color="4D94B7" w:sz="4" w:space="0"/>
              <w:left w:val="single" w:color="4D94B7" w:sz="4" w:space="0"/>
              <w:bottom w:val="single" w:color="FFFFFF" w:themeColor="background1" w:sz="4" w:space="0"/>
            </w:tcBorders>
            <w:shd w:val="clear" w:color="auto" w:fill="4D94B7"/>
            <w:hideMark/>
          </w:tcPr>
          <w:p w:rsidRPr="001C0A57" w:rsidR="00367762" w:rsidP="00E92B44" w:rsidRDefault="00075AD6" w14:paraId="41D370F8" w14:textId="69AEEDF1">
            <w:pPr>
              <w:rPr>
                <w:rFonts w:ascii="Helvetica neue" w:hAnsi="Helvetica neue" w:cstheme="minorHAnsi"/>
                <w:b/>
                <w:bCs/>
                <w:color w:val="FFFFFF" w:themeColor="background1"/>
                <w:lang w:val="en-US" w:eastAsia="en-GB"/>
              </w:rPr>
            </w:pPr>
            <w:proofErr w:type="spellStart"/>
            <w:r>
              <w:rPr>
                <w:rFonts w:ascii="Helvetica neue" w:hAnsi="Helvetica neue" w:cstheme="minorHAnsi"/>
                <w:b/>
                <w:bCs/>
                <w:color w:val="FFFFFF" w:themeColor="background1"/>
                <w:lang w:val="en-US" w:eastAsia="en-GB"/>
              </w:rPr>
              <w:t>Poveznica</w:t>
            </w:r>
            <w:proofErr w:type="spellEnd"/>
          </w:p>
        </w:tc>
        <w:tc>
          <w:tcPr>
            <w:tcW w:w="6642" w:type="dxa"/>
            <w:tcBorders>
              <w:top w:val="single" w:color="4D94B7" w:sz="4" w:space="0"/>
            </w:tcBorders>
            <w:shd w:val="clear" w:color="auto" w:fill="FFFFFF" w:themeFill="background1"/>
          </w:tcPr>
          <w:p w:rsidRPr="001C0A57" w:rsidR="001C0A57" w:rsidP="001C0A57" w:rsidRDefault="00000000" w14:paraId="67A1AE46" w14:textId="3C54BD2A">
            <w:pPr>
              <w:textAlignment w:val="baseline"/>
              <w:rPr>
                <w:rFonts w:ascii="Helvetica neue" w:hAnsi="Helvetica neue" w:cstheme="minorHAnsi"/>
                <w:lang w:val="en-US" w:eastAsia="en-GB"/>
              </w:rPr>
            </w:pPr>
            <w:hyperlink w:history="1" r:id="rId7">
              <w:r w:rsidRPr="001C0A57" w:rsidR="001C0A57">
                <w:rPr>
                  <w:rStyle w:val="Hyperlink"/>
                  <w:rFonts w:ascii="Helvetica neue" w:hAnsi="Helvetica neue" w:cstheme="minorHAnsi"/>
                  <w:lang w:val="en-US" w:eastAsia="en-GB"/>
                </w:rPr>
                <w:t>https://www.inteliment.com/ceo-corner/heres-why-i-am-a-big-fan-of-intrapreneurship/</w:t>
              </w:r>
            </w:hyperlink>
          </w:p>
        </w:tc>
      </w:tr>
    </w:tbl>
    <w:p w:rsidRPr="001C0A57" w:rsidR="00367762" w:rsidP="00E92B44" w:rsidRDefault="00367762" w14:paraId="7B5C8C62" w14:textId="77777777">
      <w:pPr>
        <w:rPr>
          <w:rFonts w:ascii="Helvetica neue" w:hAnsi="Helvetica neue" w:eastAsia="Calibri"/>
        </w:rPr>
      </w:pPr>
    </w:p>
    <w:p w:rsidRPr="001C0A57" w:rsidR="00FF7BD6" w:rsidP="00E92B44" w:rsidRDefault="00FF7BD6" w14:paraId="147C05D8" w14:textId="77777777">
      <w:pPr>
        <w:pStyle w:val="Textkrper"/>
        <w:rPr>
          <w:rFonts w:ascii="Helvetica neue" w:hAnsi="Helvetica neue"/>
        </w:rPr>
      </w:pPr>
    </w:p>
    <w:p w:rsidRPr="001C0A57" w:rsidR="00FF7BD6" w:rsidP="00E92B44" w:rsidRDefault="00FF7BD6" w14:paraId="74F8FDB1" w14:textId="77777777">
      <w:pPr>
        <w:pStyle w:val="Textkrper"/>
        <w:rPr>
          <w:rFonts w:ascii="Helvetica neue" w:hAnsi="Helvetica neue"/>
        </w:rPr>
      </w:pPr>
    </w:p>
    <w:p w:rsidRPr="001C0A57" w:rsidR="00FF7BD6" w:rsidP="00E92B44" w:rsidRDefault="00FF7BD6" w14:paraId="0F29616B" w14:textId="77777777">
      <w:pPr>
        <w:pStyle w:val="Textkrper"/>
        <w:rPr>
          <w:rFonts w:ascii="Helvetica neue" w:hAnsi="Helvetica neue"/>
        </w:rPr>
      </w:pPr>
    </w:p>
    <w:p w:rsidRPr="001C0A57" w:rsidR="00FF7BD6" w:rsidP="00E92B44" w:rsidRDefault="00FF7BD6" w14:paraId="418B11EC" w14:textId="77777777">
      <w:pPr>
        <w:pStyle w:val="Textkrper"/>
        <w:rPr>
          <w:rFonts w:ascii="Helvetica neue" w:hAnsi="Helvetica neue"/>
        </w:rPr>
      </w:pPr>
    </w:p>
    <w:p w:rsidRPr="001C0A57" w:rsidR="00FF7BD6" w:rsidP="00E92B44" w:rsidRDefault="00FF7BD6" w14:paraId="0F3B7297" w14:textId="77777777">
      <w:pPr>
        <w:pStyle w:val="Textkrper"/>
        <w:rPr>
          <w:rFonts w:ascii="Helvetica neue" w:hAnsi="Helvetica neue"/>
        </w:rPr>
      </w:pPr>
    </w:p>
    <w:p w:rsidRPr="001C0A57" w:rsidR="00FF7BD6" w:rsidP="00E92B44" w:rsidRDefault="00FF7BD6" w14:paraId="76A7B4E3" w14:textId="77777777">
      <w:pPr>
        <w:pStyle w:val="Textkrper"/>
        <w:rPr>
          <w:rFonts w:ascii="Helvetica neue" w:hAnsi="Helvetica neue"/>
        </w:rPr>
      </w:pPr>
    </w:p>
    <w:p w:rsidRPr="001C0A57" w:rsidR="00FF7BD6" w:rsidP="00E92B44" w:rsidRDefault="00FF7BD6" w14:paraId="1AD364D9" w14:textId="77777777">
      <w:pPr>
        <w:pStyle w:val="Textkrper"/>
        <w:rPr>
          <w:rFonts w:ascii="Helvetica neue" w:hAnsi="Helvetica neue"/>
        </w:rPr>
      </w:pPr>
    </w:p>
    <w:p w:rsidRPr="001C0A57" w:rsidR="00FF7BD6" w:rsidP="00E92B44" w:rsidRDefault="00FF7BD6" w14:paraId="3AD0A064" w14:textId="77777777">
      <w:pPr>
        <w:pStyle w:val="Textkrper"/>
        <w:rPr>
          <w:rFonts w:ascii="Helvetica neue" w:hAnsi="Helvetica neue"/>
        </w:rPr>
      </w:pPr>
    </w:p>
    <w:p w:rsidRPr="001C0A57" w:rsidR="00FF7BD6" w:rsidP="00E92B44" w:rsidRDefault="00FF7BD6" w14:paraId="70A5E1B6" w14:textId="77777777">
      <w:pPr>
        <w:pStyle w:val="Textkrper"/>
        <w:rPr>
          <w:rFonts w:ascii="Helvetica neue" w:hAnsi="Helvetica neue"/>
        </w:rPr>
      </w:pPr>
    </w:p>
    <w:p w:rsidRPr="001C0A57" w:rsidR="00B77D0D" w:rsidP="00E92B44" w:rsidRDefault="00B77D0D" w14:paraId="1D7A6CEB" w14:textId="77777777">
      <w:pPr>
        <w:pStyle w:val="Textkrper"/>
        <w:rPr>
          <w:rFonts w:ascii="Helvetica neue" w:hAnsi="Helvetica neue"/>
        </w:rPr>
      </w:pPr>
    </w:p>
    <w:sectPr w:rsidRPr="001C0A57" w:rsidR="00B77D0D" w:rsidSect="009248D3">
      <w:headerReference w:type="default" r:id="rId8"/>
      <w:footerReference w:type="default" r:id="rId9"/>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267" w:rsidP="00B77D0D" w:rsidRDefault="00423267" w14:paraId="7543085B" w14:textId="77777777">
      <w:r>
        <w:separator/>
      </w:r>
    </w:p>
  </w:endnote>
  <w:endnote w:type="continuationSeparator" w:id="0">
    <w:p w:rsidR="00423267" w:rsidP="00B77D0D" w:rsidRDefault="00423267" w14:paraId="6DBBE3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14D9419" w14:paraId="67534BAE" w14:textId="77777777">
      <w:tc>
        <w:tcPr>
          <w:tcW w:w="3180" w:type="dxa"/>
          <w:tcMar/>
        </w:tcPr>
        <w:p w:rsidRPr="00403D96" w:rsidR="00403D96" w:rsidP="00403D96" w:rsidRDefault="00403D96" w14:paraId="223DE6AB" w14:textId="3153F493">
          <w:pPr>
            <w:pStyle w:val="Fuzeile"/>
          </w:pPr>
          <w:r w:rsidR="414D9419">
            <w:drawing>
              <wp:inline wp14:editId="6F3AE6D1" wp14:anchorId="2873A9C3">
                <wp:extent cx="1885950" cy="400050"/>
                <wp:effectExtent l="0" t="0" r="0" b="0"/>
                <wp:docPr id="117738729" name="" title=""/>
                <wp:cNvGraphicFramePr>
                  <a:graphicFrameLocks noChangeAspect="1"/>
                </wp:cNvGraphicFramePr>
                <a:graphic>
                  <a:graphicData uri="http://schemas.openxmlformats.org/drawingml/2006/picture">
                    <pic:pic>
                      <pic:nvPicPr>
                        <pic:cNvPr id="0" name=""/>
                        <pic:cNvPicPr/>
                      </pic:nvPicPr>
                      <pic:blipFill>
                        <a:blip r:embed="R80aff0f5276f4503">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14D9419" w:rsidRDefault="00403D96" w14:paraId="056A3FFF" w14:textId="1EE67E5E">
          <w:pPr>
            <w:pStyle w:val="Fuzeile"/>
            <w:widowControl w:val="0"/>
            <w:tabs>
              <w:tab w:val="center" w:leader="none" w:pos="4252"/>
              <w:tab w:val="right" w:leader="none" w:pos="8504"/>
            </w:tabs>
            <w:rPr>
              <w:sz w:val="16"/>
              <w:szCs w:val="16"/>
            </w:rPr>
          </w:pPr>
          <w:r w:rsidRPr="414D9419" w:rsidR="414D9419">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600B86E2">
          <w:pPr>
            <w:pStyle w:val="Fuzeile"/>
          </w:pPr>
          <w:r w:rsidR="414D9419">
            <w:drawing>
              <wp:inline wp14:editId="026D4B81" wp14:anchorId="43A81697">
                <wp:extent cx="1009650" cy="352425"/>
                <wp:effectExtent l="0" t="0" r="0" b="0"/>
                <wp:docPr id="547781398" name="" title=""/>
                <wp:cNvGraphicFramePr>
                  <a:graphicFrameLocks noChangeAspect="1"/>
                </wp:cNvGraphicFramePr>
                <a:graphic>
                  <a:graphicData uri="http://schemas.openxmlformats.org/drawingml/2006/picture">
                    <pic:pic>
                      <pic:nvPicPr>
                        <pic:cNvPr id="0" name=""/>
                        <pic:cNvPicPr/>
                      </pic:nvPicPr>
                      <pic:blipFill>
                        <a:blip r:embed="R8e34e0a3ddc24991">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267" w:rsidP="00B77D0D" w:rsidRDefault="00423267" w14:paraId="5E254115" w14:textId="77777777">
      <w:r>
        <w:separator/>
      </w:r>
    </w:p>
  </w:footnote>
  <w:footnote w:type="continuationSeparator" w:id="0">
    <w:p w:rsidR="00423267" w:rsidP="00B77D0D" w:rsidRDefault="00423267" w14:paraId="3CB4A5D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A83"/>
    <w:multiLevelType w:val="hybridMultilevel"/>
    <w:tmpl w:val="8BC0E26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7EA111E"/>
    <w:multiLevelType w:val="hybridMultilevel"/>
    <w:tmpl w:val="E6BC52CC"/>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7"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9"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1"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3"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0"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2"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4"/>
  </w:num>
  <w:num w:numId="3" w16cid:durableId="497888495">
    <w:abstractNumId w:val="9"/>
  </w:num>
  <w:num w:numId="4" w16cid:durableId="1074550370">
    <w:abstractNumId w:val="15"/>
  </w:num>
  <w:num w:numId="5" w16cid:durableId="48186553">
    <w:abstractNumId w:val="7"/>
  </w:num>
  <w:num w:numId="6" w16cid:durableId="1737313509">
    <w:abstractNumId w:val="23"/>
  </w:num>
  <w:num w:numId="7" w16cid:durableId="1487936358">
    <w:abstractNumId w:val="14"/>
  </w:num>
  <w:num w:numId="8" w16cid:durableId="902565167">
    <w:abstractNumId w:val="13"/>
  </w:num>
  <w:num w:numId="9" w16cid:durableId="432286846">
    <w:abstractNumId w:val="17"/>
  </w:num>
  <w:num w:numId="10" w16cid:durableId="699208534">
    <w:abstractNumId w:val="12"/>
  </w:num>
  <w:num w:numId="11" w16cid:durableId="1930656779">
    <w:abstractNumId w:val="6"/>
  </w:num>
  <w:num w:numId="12" w16cid:durableId="139616426">
    <w:abstractNumId w:val="8"/>
  </w:num>
  <w:num w:numId="13" w16cid:durableId="1040280666">
    <w:abstractNumId w:val="21"/>
  </w:num>
  <w:num w:numId="14" w16cid:durableId="1460877539">
    <w:abstractNumId w:val="25"/>
  </w:num>
  <w:num w:numId="15" w16cid:durableId="926958739">
    <w:abstractNumId w:val="16"/>
  </w:num>
  <w:num w:numId="16" w16cid:durableId="549343741">
    <w:abstractNumId w:val="1"/>
  </w:num>
  <w:num w:numId="17" w16cid:durableId="1838184573">
    <w:abstractNumId w:val="22"/>
  </w:num>
  <w:num w:numId="18" w16cid:durableId="1685012680">
    <w:abstractNumId w:val="26"/>
  </w:num>
  <w:num w:numId="19" w16cid:durableId="1757087996">
    <w:abstractNumId w:val="2"/>
  </w:num>
  <w:num w:numId="20" w16cid:durableId="1072660393">
    <w:abstractNumId w:val="19"/>
  </w:num>
  <w:num w:numId="21" w16cid:durableId="928466019">
    <w:abstractNumId w:val="20"/>
  </w:num>
  <w:num w:numId="22" w16cid:durableId="918557151">
    <w:abstractNumId w:val="5"/>
  </w:num>
  <w:num w:numId="23" w16cid:durableId="1276254728">
    <w:abstractNumId w:val="18"/>
  </w:num>
  <w:num w:numId="24" w16cid:durableId="1223565942">
    <w:abstractNumId w:val="11"/>
  </w:num>
  <w:num w:numId="25" w16cid:durableId="1485126876">
    <w:abstractNumId w:val="3"/>
  </w:num>
  <w:num w:numId="26" w16cid:durableId="1794400459">
    <w:abstractNumId w:val="0"/>
  </w:num>
  <w:num w:numId="27" w16cid:durableId="14400248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67BE1"/>
    <w:rsid w:val="00075AD6"/>
    <w:rsid w:val="00091AD3"/>
    <w:rsid w:val="000A3304"/>
    <w:rsid w:val="000A7CAD"/>
    <w:rsid w:val="000C4D72"/>
    <w:rsid w:val="000E79CD"/>
    <w:rsid w:val="000F6C3F"/>
    <w:rsid w:val="00132DD8"/>
    <w:rsid w:val="001C0A57"/>
    <w:rsid w:val="001C0B43"/>
    <w:rsid w:val="001D1444"/>
    <w:rsid w:val="00233984"/>
    <w:rsid w:val="002423FF"/>
    <w:rsid w:val="00250F8E"/>
    <w:rsid w:val="00274B14"/>
    <w:rsid w:val="00276525"/>
    <w:rsid w:val="00285C63"/>
    <w:rsid w:val="002D275E"/>
    <w:rsid w:val="00311B10"/>
    <w:rsid w:val="003441DD"/>
    <w:rsid w:val="00367762"/>
    <w:rsid w:val="0037488C"/>
    <w:rsid w:val="003C16FF"/>
    <w:rsid w:val="003D13EC"/>
    <w:rsid w:val="00403D96"/>
    <w:rsid w:val="00404410"/>
    <w:rsid w:val="00423267"/>
    <w:rsid w:val="004369A0"/>
    <w:rsid w:val="004646AE"/>
    <w:rsid w:val="00467D9D"/>
    <w:rsid w:val="004B10DB"/>
    <w:rsid w:val="004C4FAF"/>
    <w:rsid w:val="004E03FB"/>
    <w:rsid w:val="004F3F08"/>
    <w:rsid w:val="0051401B"/>
    <w:rsid w:val="0051620C"/>
    <w:rsid w:val="005248A4"/>
    <w:rsid w:val="00536144"/>
    <w:rsid w:val="0055064D"/>
    <w:rsid w:val="005517B6"/>
    <w:rsid w:val="005A183B"/>
    <w:rsid w:val="00612469"/>
    <w:rsid w:val="00617ADA"/>
    <w:rsid w:val="00624146"/>
    <w:rsid w:val="006279B0"/>
    <w:rsid w:val="0066250A"/>
    <w:rsid w:val="006B4332"/>
    <w:rsid w:val="006C06AD"/>
    <w:rsid w:val="007117B3"/>
    <w:rsid w:val="007E413D"/>
    <w:rsid w:val="007E6542"/>
    <w:rsid w:val="008276F3"/>
    <w:rsid w:val="00831E6B"/>
    <w:rsid w:val="0085205A"/>
    <w:rsid w:val="00853A2D"/>
    <w:rsid w:val="00857167"/>
    <w:rsid w:val="00884B7D"/>
    <w:rsid w:val="008A6DDB"/>
    <w:rsid w:val="008B15CC"/>
    <w:rsid w:val="008E08F1"/>
    <w:rsid w:val="009248D3"/>
    <w:rsid w:val="009750CD"/>
    <w:rsid w:val="009843CB"/>
    <w:rsid w:val="00986C6F"/>
    <w:rsid w:val="009A443E"/>
    <w:rsid w:val="009F0523"/>
    <w:rsid w:val="00A13E50"/>
    <w:rsid w:val="00A1516C"/>
    <w:rsid w:val="00A21F30"/>
    <w:rsid w:val="00A2519C"/>
    <w:rsid w:val="00A25E05"/>
    <w:rsid w:val="00A949C0"/>
    <w:rsid w:val="00AA0C9E"/>
    <w:rsid w:val="00AC71EF"/>
    <w:rsid w:val="00B14C75"/>
    <w:rsid w:val="00B217DC"/>
    <w:rsid w:val="00B34F9F"/>
    <w:rsid w:val="00B40CAE"/>
    <w:rsid w:val="00B61BC4"/>
    <w:rsid w:val="00B77D0D"/>
    <w:rsid w:val="00B82763"/>
    <w:rsid w:val="00BA5E80"/>
    <w:rsid w:val="00BF531A"/>
    <w:rsid w:val="00C07B0F"/>
    <w:rsid w:val="00C35E6B"/>
    <w:rsid w:val="00C47362"/>
    <w:rsid w:val="00C8382D"/>
    <w:rsid w:val="00C97ACD"/>
    <w:rsid w:val="00CE7CDE"/>
    <w:rsid w:val="00D1780B"/>
    <w:rsid w:val="00D629E0"/>
    <w:rsid w:val="00D70A82"/>
    <w:rsid w:val="00D91A91"/>
    <w:rsid w:val="00D9641D"/>
    <w:rsid w:val="00E01E50"/>
    <w:rsid w:val="00E53DD1"/>
    <w:rsid w:val="00E66F38"/>
    <w:rsid w:val="00E820E9"/>
    <w:rsid w:val="00E87C3B"/>
    <w:rsid w:val="00E92B44"/>
    <w:rsid w:val="00E9552B"/>
    <w:rsid w:val="00EB1C88"/>
    <w:rsid w:val="00EB76C6"/>
    <w:rsid w:val="00EE173C"/>
    <w:rsid w:val="00EE796A"/>
    <w:rsid w:val="00EF4FFE"/>
    <w:rsid w:val="00F051B8"/>
    <w:rsid w:val="00F15809"/>
    <w:rsid w:val="00F27780"/>
    <w:rsid w:val="00F6298B"/>
    <w:rsid w:val="00F74502"/>
    <w:rsid w:val="00F833F4"/>
    <w:rsid w:val="00F85D2D"/>
    <w:rsid w:val="00F93275"/>
    <w:rsid w:val="00F94C13"/>
    <w:rsid w:val="00FA7D90"/>
    <w:rsid w:val="00FD1657"/>
    <w:rsid w:val="00FE6704"/>
    <w:rsid w:val="00FF7BD6"/>
    <w:rsid w:val="0BBA3F34"/>
    <w:rsid w:val="31B5A864"/>
    <w:rsid w:val="414D9419"/>
    <w:rsid w:val="543F3292"/>
    <w:rsid w:val="654919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F051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hyperlink" Target="https://www.inteliment.com/ceo-corner/heres-why-i-am-a-big-fan-of-intrapreneurship/"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0aff0f5276f4503" /><Relationship Type="http://schemas.openxmlformats.org/officeDocument/2006/relationships/image" Target="/media/image4.jpg" Id="R8e34e0a3ddc24991"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8</revision>
  <lastPrinted>2022-11-25T11:56:00.0000000Z</lastPrinted>
  <dcterms:created xsi:type="dcterms:W3CDTF">2023-01-23T19:39:00.0000000Z</dcterms:created>
  <dcterms:modified xsi:type="dcterms:W3CDTF">2024-01-31T12:14:20.4708732Z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