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5C9C" w:rsidR="0051620C" w:rsidP="00B76053" w:rsidRDefault="0051620C" w14:paraId="16DF3E01" w14:textId="555B19EB">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2F5C9C">
        <w:rPr>
          <w:rFonts w:ascii="Helvetica neue" w:hAnsi="Helvetica neue"/>
          <w:b/>
          <w:bCs/>
          <w:color w:val="AED738"/>
          <w:sz w:val="40"/>
          <w:szCs w:val="36"/>
          <w:lang w:val="sv"/>
        </w:rPr>
        <w:t>Fallstudie:</w:t>
      </w:r>
    </w:p>
    <w:p w:rsidRPr="002F5C9C" w:rsidR="00CB2BF0" w:rsidP="00B76053" w:rsidRDefault="00CB2BF0" w14:paraId="175ABAA0" w14:textId="77777777">
      <w:pPr>
        <w:pStyle w:val="Textkrper"/>
        <w:tabs>
          <w:tab w:val="left" w:pos="567"/>
          <w:tab w:val="left" w:pos="10773"/>
        </w:tabs>
        <w:ind w:left="-709" w:right="-568"/>
        <w:jc w:val="center"/>
        <w:rPr>
          <w:rFonts w:ascii="Helvetica neue" w:hAnsi="Helvetica neue" w:cstheme="minorHAnsi"/>
          <w:b/>
          <w:bCs/>
          <w:color w:val="AED738"/>
          <w:sz w:val="40"/>
          <w:szCs w:val="36"/>
          <w:lang w:val="sv-SE"/>
        </w:rPr>
      </w:pPr>
      <w:r w:rsidRPr="002F5C9C">
        <w:rPr>
          <w:rFonts w:ascii="Helvetica neue" w:hAnsi="Helvetica neue"/>
          <w:b/>
          <w:bCs/>
          <w:color w:val="AED738"/>
          <w:sz w:val="40"/>
          <w:szCs w:val="36"/>
          <w:lang w:val="sv"/>
        </w:rPr>
        <w:t xml:space="preserve">AARRR-modellen i aktion. </w:t>
      </w:r>
    </w:p>
    <w:p w:rsidRPr="002F5C9C" w:rsidR="00367762" w:rsidP="00B76053" w:rsidRDefault="002F5C9C" w14:paraId="2A60A73F" w14:textId="0729279B">
      <w:pPr>
        <w:pStyle w:val="Textkrper"/>
        <w:tabs>
          <w:tab w:val="left" w:pos="567"/>
          <w:tab w:val="left" w:pos="10773"/>
        </w:tabs>
        <w:ind w:left="-709" w:right="-568"/>
        <w:jc w:val="center"/>
        <w:rPr>
          <w:rFonts w:ascii="Helvetica neue" w:hAnsi="Helvetica neue" w:cstheme="minorHAnsi"/>
          <w:b/>
          <w:bCs/>
          <w:color w:val="AED738"/>
          <w:sz w:val="40"/>
          <w:szCs w:val="36"/>
        </w:rPr>
      </w:pPr>
      <w:r w:rsidRPr="002F5C9C">
        <w:rPr>
          <w:rFonts w:ascii="Helvetica neue" w:hAnsi="Helvetica neue"/>
          <w:b/>
          <w:bCs/>
          <w:color w:val="AED738"/>
          <w:sz w:val="40"/>
          <w:szCs w:val="36"/>
          <w:lang w:val="sv"/>
        </w:rPr>
        <w:t>Grammarly</w:t>
      </w:r>
      <w:r w:rsidRPr="002F5C9C" w:rsidR="00CB2BF0">
        <w:rPr>
          <w:rFonts w:ascii="Helvetica neue" w:hAnsi="Helvetica neue"/>
          <w:b/>
          <w:bCs/>
          <w:color w:val="AED738"/>
          <w:sz w:val="40"/>
          <w:szCs w:val="36"/>
          <w:lang w:val="sv"/>
        </w:rPr>
        <w:t xml:space="preserve"> exemplet</w:t>
      </w:r>
    </w:p>
    <w:p w:rsidRPr="002F5C9C"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961B12"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2F5C9C" w:rsidR="00367762" w:rsidP="00E92B44" w:rsidRDefault="00367762" w14:paraId="727B59D1" w14:textId="77777777">
            <w:pPr>
              <w:rPr>
                <w:rFonts w:ascii="Helvetica neue" w:hAnsi="Helvetica neue" w:cstheme="minorHAnsi"/>
                <w:b/>
                <w:bCs/>
                <w:color w:val="FFFFFF" w:themeColor="background1"/>
                <w:lang w:val="en-US"/>
              </w:rPr>
            </w:pPr>
            <w:r w:rsidRPr="002F5C9C">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2F5C9C" w:rsidR="00367762" w:rsidP="00E92B44" w:rsidRDefault="00CB2BF0" w14:paraId="01319779" w14:textId="5D196D25">
            <w:pPr>
              <w:rPr>
                <w:rFonts w:ascii="Helvetica neue" w:hAnsi="Helvetica neue" w:cstheme="minorHAnsi"/>
                <w:lang w:val="sv-SE"/>
              </w:rPr>
            </w:pPr>
            <w:r w:rsidRPr="002F5C9C">
              <w:rPr>
                <w:rFonts w:ascii="Helvetica neue" w:hAnsi="Helvetica neue"/>
                <w:lang w:val="sv"/>
              </w:rPr>
              <w:t xml:space="preserve">AARRR-modell, Förvärv, Aktivering, </w:t>
            </w:r>
            <w:r w:rsidR="00906CA3">
              <w:rPr>
                <w:rFonts w:ascii="Helvetica neue" w:hAnsi="Helvetica neue"/>
                <w:lang w:val="sv"/>
              </w:rPr>
              <w:t>Retention</w:t>
            </w:r>
            <w:r w:rsidRPr="002F5C9C">
              <w:rPr>
                <w:rFonts w:ascii="Helvetica neue" w:hAnsi="Helvetica neue"/>
                <w:lang w:val="sv"/>
              </w:rPr>
              <w:t xml:space="preserve">, </w:t>
            </w:r>
            <w:r w:rsidRPr="002F5C9C" w:rsidR="002F5C9C">
              <w:rPr>
                <w:rFonts w:ascii="Helvetica neue" w:hAnsi="Helvetica neue"/>
                <w:lang w:val="sv"/>
              </w:rPr>
              <w:t>Remiss</w:t>
            </w:r>
            <w:r w:rsidRPr="002F5C9C">
              <w:rPr>
                <w:rFonts w:ascii="Helvetica neue" w:hAnsi="Helvetica neue"/>
                <w:lang w:val="sv"/>
              </w:rPr>
              <w:t xml:space="preserve"> </w:t>
            </w:r>
          </w:p>
        </w:tc>
      </w:tr>
      <w:tr w:rsidRPr="002F5C9C"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F5C9C" w:rsidR="00367762" w:rsidP="00E92B44" w:rsidRDefault="0051620C" w14:paraId="3D5C6F61" w14:textId="070DFD45">
            <w:pPr>
              <w:rPr>
                <w:rFonts w:ascii="Helvetica neue" w:hAnsi="Helvetica neue" w:cstheme="minorHAnsi"/>
                <w:b/>
                <w:bCs/>
                <w:color w:val="FFFFFF" w:themeColor="background1"/>
                <w:lang w:val="en-US" w:eastAsia="en-GB"/>
              </w:rPr>
            </w:pPr>
            <w:r w:rsidRPr="002F5C9C">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2F5C9C" w:rsidR="00367762" w:rsidP="00E92B44" w:rsidRDefault="00CB2BF0" w14:paraId="1E29AC1D" w14:textId="7AC2E529">
            <w:pPr>
              <w:rPr>
                <w:rFonts w:ascii="Helvetica neue" w:hAnsi="Helvetica neue" w:eastAsia="Calibri" w:cstheme="minorHAnsi"/>
                <w:lang w:val="en-US"/>
              </w:rPr>
            </w:pPr>
            <w:r w:rsidRPr="002F5C9C">
              <w:rPr>
                <w:rFonts w:ascii="Helvetica neue" w:hAnsi="Helvetica neue"/>
                <w:lang w:val="sv"/>
              </w:rPr>
              <w:t>IDP &amp; IHF</w:t>
            </w:r>
          </w:p>
        </w:tc>
      </w:tr>
      <w:tr w:rsidRPr="002F5C9C"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2F5C9C" w:rsidR="00367762" w:rsidP="00E92B44" w:rsidRDefault="0051620C" w14:paraId="242772F7" w14:textId="22389382">
            <w:pPr>
              <w:rPr>
                <w:rFonts w:ascii="Helvetica neue" w:hAnsi="Helvetica neue" w:cstheme="minorHAnsi"/>
                <w:b/>
                <w:bCs/>
                <w:color w:val="FFFFFF" w:themeColor="background1"/>
                <w:lang w:val="en-US" w:eastAsia="en-GB"/>
              </w:rPr>
            </w:pPr>
            <w:r w:rsidRPr="002F5C9C">
              <w:rPr>
                <w:rFonts w:ascii="Helvetica neue" w:hAnsi="Helvetica neue"/>
                <w:b/>
                <w:bCs/>
                <w:color w:val="FFFFFF" w:themeColor="background1"/>
                <w:lang w:val="sv" w:eastAsia="en-GB"/>
              </w:rPr>
              <w:t>Språk</w:t>
            </w:r>
          </w:p>
        </w:tc>
        <w:tc>
          <w:tcPr>
            <w:tcW w:w="6642" w:type="dxa"/>
            <w:shd w:val="clear" w:color="auto" w:fill="FFFFFF" w:themeFill="background1"/>
          </w:tcPr>
          <w:p w:rsidRPr="002F5C9C" w:rsidR="00367762" w:rsidP="00E92B44" w:rsidRDefault="002F5C9C" w14:paraId="18723BA9" w14:textId="024EA2FD">
            <w:pPr>
              <w:rPr>
                <w:rFonts w:ascii="Helvetica neue" w:hAnsi="Helvetica neue" w:eastAsia="Calibri" w:cstheme="minorHAnsi"/>
                <w:lang w:val="en-US"/>
              </w:rPr>
            </w:pPr>
            <w:r w:rsidRPr="002F5C9C">
              <w:rPr>
                <w:rFonts w:ascii="Helvetica neue" w:hAnsi="Helvetica neue"/>
                <w:lang w:val="sv"/>
              </w:rPr>
              <w:t>Svenska</w:t>
            </w:r>
          </w:p>
        </w:tc>
      </w:tr>
      <w:tr w:rsidRPr="002F5C9C"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2F5C9C" w:rsidR="0051620C" w:rsidP="00E92B44" w:rsidRDefault="0051620C" w14:paraId="6142E15C" w14:textId="388AEA7B">
            <w:pPr>
              <w:jc w:val="both"/>
              <w:textAlignment w:val="baseline"/>
              <w:rPr>
                <w:rFonts w:ascii="Helvetica neue" w:hAnsi="Helvetica neue" w:cstheme="minorHAnsi"/>
                <w:b/>
                <w:bCs/>
                <w:lang w:val="en-US" w:eastAsia="en-GB"/>
              </w:rPr>
            </w:pPr>
            <w:r w:rsidRPr="002F5C9C">
              <w:rPr>
                <w:rFonts w:ascii="Helvetica neue" w:hAnsi="Helvetica neue"/>
                <w:b/>
                <w:bCs/>
                <w:color w:val="FFFFFF" w:themeColor="background1"/>
                <w:lang w:val="sv" w:eastAsia="en-GB"/>
              </w:rPr>
              <w:t>Fallstudie</w:t>
            </w:r>
          </w:p>
        </w:tc>
      </w:tr>
      <w:tr w:rsidRPr="00961B12"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2F5C9C" w:rsidR="00CB2BF0" w:rsidP="00CB2BF0" w:rsidRDefault="00CB2BF0" w14:paraId="75D80E54" w14:textId="20D66D3E">
            <w:pPr>
              <w:pStyle w:val="Listenabsatz"/>
              <w:rPr>
                <w:rFonts w:ascii="Helvetica neue" w:hAnsi="Helvetica neue" w:cstheme="minorHAnsi"/>
                <w:lang w:eastAsia="en-GB"/>
              </w:rPr>
            </w:pPr>
            <w:r w:rsidRPr="002F5C9C">
              <w:rPr>
                <w:rFonts w:ascii="Helvetica neue" w:hAnsi="Helvetica neue"/>
                <w:lang w:val="sv" w:eastAsia="en-GB"/>
              </w:rPr>
              <w:t xml:space="preserve">Den 13 miljarder dollar automatiska redigeringsprogrammet Grammarly har upplevt exponentiell tillväxt i sin enorma kundbas. Användarresekartan för Grammarly kommer att användas för att visa hur </w:t>
            </w:r>
            <w:r w:rsidRPr="002F5C9C" w:rsidR="002F5C9C">
              <w:rPr>
                <w:rFonts w:ascii="Helvetica neue" w:hAnsi="Helvetica neue"/>
                <w:lang w:val="sv" w:eastAsia="en-GB"/>
              </w:rPr>
              <w:t>Acquisition (</w:t>
            </w:r>
            <w:r w:rsidRPr="002F5C9C">
              <w:rPr>
                <w:rFonts w:ascii="Helvetica neue" w:hAnsi="Helvetica neue"/>
                <w:lang w:val="sv" w:eastAsia="en-GB"/>
              </w:rPr>
              <w:t>förvärv</w:t>
            </w:r>
            <w:r w:rsidRPr="002F5C9C" w:rsidR="002F5C9C">
              <w:rPr>
                <w:rFonts w:ascii="Helvetica neue" w:hAnsi="Helvetica neue"/>
                <w:lang w:val="sv" w:eastAsia="en-GB"/>
              </w:rPr>
              <w:t>)</w:t>
            </w:r>
            <w:r w:rsidRPr="002F5C9C">
              <w:rPr>
                <w:rFonts w:ascii="Helvetica neue" w:hAnsi="Helvetica neue"/>
                <w:lang w:val="sv" w:eastAsia="en-GB"/>
              </w:rPr>
              <w:t xml:space="preserve">, </w:t>
            </w:r>
            <w:r w:rsidRPr="002F5C9C" w:rsidR="002F5C9C">
              <w:rPr>
                <w:rFonts w:ascii="Helvetica neue" w:hAnsi="Helvetica neue"/>
                <w:lang w:val="sv" w:eastAsia="en-GB"/>
              </w:rPr>
              <w:t>Activation (</w:t>
            </w:r>
            <w:r w:rsidRPr="002F5C9C">
              <w:rPr>
                <w:rFonts w:ascii="Helvetica neue" w:hAnsi="Helvetica neue"/>
                <w:lang w:val="sv" w:eastAsia="en-GB"/>
              </w:rPr>
              <w:t>aktivering</w:t>
            </w:r>
            <w:r w:rsidRPr="002F5C9C" w:rsidR="002F5C9C">
              <w:rPr>
                <w:rFonts w:ascii="Helvetica neue" w:hAnsi="Helvetica neue"/>
                <w:lang w:val="sv" w:eastAsia="en-GB"/>
              </w:rPr>
              <w:t>)</w:t>
            </w:r>
            <w:r w:rsidRPr="002F5C9C">
              <w:rPr>
                <w:rFonts w:ascii="Helvetica neue" w:hAnsi="Helvetica neue"/>
                <w:lang w:val="sv" w:eastAsia="en-GB"/>
              </w:rPr>
              <w:t xml:space="preserve">, </w:t>
            </w:r>
            <w:r w:rsidRPr="002F5C9C" w:rsidR="002F5C9C">
              <w:rPr>
                <w:rFonts w:ascii="Helvetica neue" w:hAnsi="Helvetica neue"/>
                <w:lang w:val="sv" w:eastAsia="en-GB"/>
              </w:rPr>
              <w:t>Retention</w:t>
            </w:r>
            <w:r w:rsidRPr="002F5C9C">
              <w:rPr>
                <w:rFonts w:ascii="Helvetica neue" w:hAnsi="Helvetica neue"/>
                <w:lang w:val="sv" w:eastAsia="en-GB"/>
              </w:rPr>
              <w:t xml:space="preserve"> och andra AARRR-piratmätvärden fungerar.</w:t>
            </w:r>
          </w:p>
          <w:p w:rsidRPr="002F5C9C" w:rsidR="00CB2BF0" w:rsidP="00CB2BF0" w:rsidRDefault="00CB2BF0" w14:paraId="7CAAAEAA" w14:textId="77777777">
            <w:pPr>
              <w:pStyle w:val="Listenabsatz"/>
              <w:rPr>
                <w:rFonts w:ascii="Helvetica neue" w:hAnsi="Helvetica neue" w:cstheme="minorHAnsi"/>
                <w:lang w:eastAsia="en-GB"/>
              </w:rPr>
            </w:pPr>
          </w:p>
          <w:p w:rsidRPr="002F5C9C" w:rsidR="00CB2BF0" w:rsidP="00CB2BF0" w:rsidRDefault="002F5C9C" w14:paraId="3AFB9D3B" w14:textId="316E1911">
            <w:pPr>
              <w:pStyle w:val="Listenabsatz"/>
              <w:numPr>
                <w:ilvl w:val="0"/>
                <w:numId w:val="28"/>
              </w:numPr>
              <w:rPr>
                <w:rFonts w:ascii="Helvetica neue" w:hAnsi="Helvetica neue" w:cstheme="minorHAnsi"/>
                <w:b/>
                <w:bCs/>
                <w:lang w:eastAsia="en-GB"/>
              </w:rPr>
            </w:pPr>
            <w:r w:rsidRPr="002F5C9C">
              <w:rPr>
                <w:rFonts w:ascii="Helvetica neue" w:hAnsi="Helvetica neue"/>
                <w:b/>
                <w:bCs/>
                <w:lang w:val="sv" w:eastAsia="en-GB"/>
              </w:rPr>
              <w:t>Acquisition (</w:t>
            </w:r>
            <w:r w:rsidRPr="002F5C9C" w:rsidR="00CB2BF0">
              <w:rPr>
                <w:rFonts w:ascii="Helvetica neue" w:hAnsi="Helvetica neue"/>
                <w:b/>
                <w:bCs/>
                <w:lang w:val="sv" w:eastAsia="en-GB"/>
              </w:rPr>
              <w:t>Förvärv</w:t>
            </w:r>
            <w:r w:rsidRPr="002F5C9C">
              <w:rPr>
                <w:rFonts w:ascii="Helvetica neue" w:hAnsi="Helvetica neue"/>
                <w:b/>
                <w:bCs/>
                <w:lang w:val="sv" w:eastAsia="en-GB"/>
              </w:rPr>
              <w:t>)</w:t>
            </w:r>
          </w:p>
          <w:p w:rsidRPr="002F5C9C" w:rsidR="00CB2BF0" w:rsidP="00CB2BF0" w:rsidRDefault="00CB2BF0" w14:paraId="61CBA272" w14:textId="0A9C2BE2">
            <w:pPr>
              <w:pStyle w:val="Listenabsatz"/>
              <w:rPr>
                <w:rFonts w:ascii="Helvetica neue" w:hAnsi="Helvetica neue" w:cstheme="minorHAnsi"/>
                <w:lang w:eastAsia="en-GB"/>
              </w:rPr>
            </w:pPr>
            <w:r w:rsidRPr="002F5C9C">
              <w:rPr>
                <w:rFonts w:ascii="Helvetica neue" w:hAnsi="Helvetica neue"/>
                <w:lang w:val="sv" w:eastAsia="en-GB"/>
              </w:rPr>
              <w:t xml:space="preserve">Grammarlys marknadsföringsinitiativ är ett exempel på hur content marketing är avgörande för förvärv.  Företaget riktar sig specifikt till SEO-sökord för smärtpunkt (t.ex. påverkan </w:t>
            </w:r>
            <w:r w:rsidRPr="002F5C9C" w:rsidR="002F5C9C">
              <w:rPr>
                <w:rFonts w:ascii="Helvetica neue" w:hAnsi="Helvetica neue"/>
                <w:lang w:val="sv" w:eastAsia="en-GB"/>
              </w:rPr>
              <w:t>vs.</w:t>
            </w:r>
            <w:r w:rsidRPr="002F5C9C">
              <w:rPr>
                <w:rFonts w:ascii="Helvetica neue" w:hAnsi="Helvetica neue"/>
                <w:lang w:val="sv" w:eastAsia="en-GB"/>
              </w:rPr>
              <w:t xml:space="preserve"> effekt).  </w:t>
            </w:r>
          </w:p>
          <w:p w:rsidRPr="002F5C9C" w:rsidR="00CB2BF0" w:rsidP="00CB2BF0" w:rsidRDefault="00CB2BF0" w14:paraId="5C23CA3A" w14:textId="77777777">
            <w:pPr>
              <w:pStyle w:val="Listenabsatz"/>
              <w:rPr>
                <w:rFonts w:ascii="Helvetica neue" w:hAnsi="Helvetica neue" w:cstheme="minorHAnsi"/>
                <w:lang w:eastAsia="en-GB"/>
              </w:rPr>
            </w:pPr>
          </w:p>
          <w:p w:rsidRPr="002F5C9C" w:rsidR="00CB2BF0" w:rsidP="00CB2BF0" w:rsidRDefault="002F5C9C" w14:paraId="6411F29A" w14:textId="135F4273">
            <w:pPr>
              <w:pStyle w:val="Listenabsatz"/>
              <w:numPr>
                <w:ilvl w:val="0"/>
                <w:numId w:val="28"/>
              </w:numPr>
              <w:rPr>
                <w:rFonts w:ascii="Helvetica neue" w:hAnsi="Helvetica neue" w:cstheme="minorHAnsi"/>
                <w:b/>
                <w:bCs/>
                <w:lang w:eastAsia="en-GB"/>
              </w:rPr>
            </w:pPr>
            <w:r w:rsidRPr="002F5C9C">
              <w:rPr>
                <w:rFonts w:ascii="Helvetica neue" w:hAnsi="Helvetica neue"/>
                <w:b/>
                <w:bCs/>
                <w:lang w:val="sv" w:eastAsia="en-GB"/>
              </w:rPr>
              <w:t>Activation (</w:t>
            </w:r>
            <w:r w:rsidRPr="002F5C9C" w:rsidR="00CB2BF0">
              <w:rPr>
                <w:rFonts w:ascii="Helvetica neue" w:hAnsi="Helvetica neue"/>
                <w:b/>
                <w:bCs/>
                <w:lang w:val="sv" w:eastAsia="en-GB"/>
              </w:rPr>
              <w:t>Aktivering</w:t>
            </w:r>
            <w:r w:rsidRPr="002F5C9C">
              <w:rPr>
                <w:rFonts w:ascii="Helvetica neue" w:hAnsi="Helvetica neue"/>
                <w:b/>
                <w:bCs/>
                <w:lang w:val="sv" w:eastAsia="en-GB"/>
              </w:rPr>
              <w:t>)</w:t>
            </w:r>
          </w:p>
          <w:p w:rsidRPr="002F5C9C" w:rsidR="00CB2BF0" w:rsidP="00CB2BF0" w:rsidRDefault="00CB2BF0" w14:paraId="1F94EE7D" w14:textId="77777777">
            <w:pPr>
              <w:pStyle w:val="Listenabsatz"/>
              <w:rPr>
                <w:rFonts w:ascii="Helvetica neue" w:hAnsi="Helvetica neue" w:cstheme="minorHAnsi"/>
                <w:lang w:eastAsia="en-GB"/>
              </w:rPr>
            </w:pPr>
            <w:r w:rsidRPr="002F5C9C">
              <w:rPr>
                <w:rFonts w:ascii="Helvetica neue" w:hAnsi="Helvetica neue"/>
                <w:lang w:val="sv" w:eastAsia="en-GB"/>
              </w:rPr>
              <w:t xml:space="preserve">Användare är mestadels engagerade av Grammarlys freemium-verktyg och reklamutskick. </w:t>
            </w:r>
          </w:p>
          <w:p w:rsidRPr="002F5C9C" w:rsidR="00CB2BF0" w:rsidP="00CB2BF0" w:rsidRDefault="00CB2BF0" w14:paraId="2F8E0482" w14:textId="77777777">
            <w:pPr>
              <w:pStyle w:val="Listenabsatz"/>
              <w:rPr>
                <w:rFonts w:ascii="Helvetica neue" w:hAnsi="Helvetica neue" w:cstheme="minorHAnsi"/>
                <w:lang w:eastAsia="en-GB"/>
              </w:rPr>
            </w:pPr>
            <w:r w:rsidRPr="002F5C9C">
              <w:rPr>
                <w:rFonts w:ascii="Helvetica neue" w:hAnsi="Helvetica neue"/>
                <w:lang w:val="sv" w:eastAsia="en-GB"/>
              </w:rPr>
              <w:t>Ett välkomstmeddelande skulle skickas till användare som beskriver hur man får ut det mesta av redigeringsverktyget. De kommer att få ett nytt e-postmeddelande med nya råd efter varje appinstallation.</w:t>
            </w:r>
          </w:p>
          <w:p w:rsidRPr="002F5C9C" w:rsidR="00CB2BF0" w:rsidP="00CB2BF0" w:rsidRDefault="00CB2BF0" w14:paraId="764FB38F" w14:textId="77777777">
            <w:pPr>
              <w:pStyle w:val="Listenabsatz"/>
              <w:rPr>
                <w:rFonts w:ascii="Helvetica neue" w:hAnsi="Helvetica neue" w:cstheme="minorHAnsi"/>
                <w:lang w:eastAsia="en-GB"/>
              </w:rPr>
            </w:pPr>
          </w:p>
          <w:p w:rsidRPr="002F5C9C" w:rsidR="00CB2BF0" w:rsidP="00CB2BF0" w:rsidRDefault="002F5C9C" w14:paraId="6AA867F6" w14:textId="1B562416">
            <w:pPr>
              <w:pStyle w:val="Listenabsatz"/>
              <w:numPr>
                <w:ilvl w:val="0"/>
                <w:numId w:val="28"/>
              </w:numPr>
              <w:rPr>
                <w:rFonts w:ascii="Helvetica neue" w:hAnsi="Helvetica neue" w:cstheme="minorHAnsi"/>
                <w:b/>
                <w:bCs/>
                <w:lang w:eastAsia="en-GB"/>
              </w:rPr>
            </w:pPr>
            <w:r w:rsidRPr="002F5C9C">
              <w:rPr>
                <w:rFonts w:ascii="Helvetica neue" w:hAnsi="Helvetica neue"/>
                <w:b/>
                <w:bCs/>
                <w:lang w:val="sv" w:eastAsia="en-GB"/>
              </w:rPr>
              <w:t>Retention</w:t>
            </w:r>
          </w:p>
          <w:p w:rsidRPr="002F5C9C" w:rsidR="00CB2BF0" w:rsidP="00CB2BF0" w:rsidRDefault="00CB2BF0" w14:paraId="59A941AD" w14:textId="77777777">
            <w:pPr>
              <w:pStyle w:val="Listenabsatz"/>
              <w:rPr>
                <w:rFonts w:ascii="Helvetica neue" w:hAnsi="Helvetica neue" w:cstheme="minorHAnsi"/>
                <w:lang w:eastAsia="en-GB"/>
              </w:rPr>
            </w:pPr>
            <w:r w:rsidRPr="002F5C9C">
              <w:rPr>
                <w:rFonts w:ascii="Helvetica neue" w:hAnsi="Helvetica neue"/>
                <w:lang w:val="sv" w:eastAsia="en-GB"/>
              </w:rPr>
              <w:t>För att upprätthålla aktiva kunder arbetar Grammarly flitigt med sin e-postmarknadsföringsmetod.  Programvaruföretaget för automatisk redigering använder trender, märken och personliga poster för att engagera kunder.</w:t>
            </w:r>
          </w:p>
          <w:p w:rsidRPr="002F5C9C" w:rsidR="00CB2BF0" w:rsidP="00CB2BF0" w:rsidRDefault="00CB2BF0" w14:paraId="4D49669C" w14:textId="77777777">
            <w:pPr>
              <w:pStyle w:val="Listenabsatz"/>
              <w:rPr>
                <w:rFonts w:ascii="Helvetica neue" w:hAnsi="Helvetica neue" w:cstheme="minorHAnsi"/>
                <w:lang w:eastAsia="en-GB"/>
              </w:rPr>
            </w:pPr>
          </w:p>
          <w:p w:rsidRPr="002F5C9C" w:rsidR="00CB2BF0" w:rsidP="00CB2BF0" w:rsidRDefault="002F5C9C" w14:paraId="13F24392" w14:textId="3D614F8C">
            <w:pPr>
              <w:pStyle w:val="Listenabsatz"/>
              <w:numPr>
                <w:ilvl w:val="0"/>
                <w:numId w:val="28"/>
              </w:numPr>
              <w:rPr>
                <w:rFonts w:ascii="Helvetica neue" w:hAnsi="Helvetica neue" w:cstheme="minorHAnsi"/>
                <w:b/>
                <w:bCs/>
                <w:lang w:eastAsia="en-GB"/>
              </w:rPr>
            </w:pPr>
            <w:r w:rsidRPr="002F5C9C">
              <w:rPr>
                <w:rFonts w:ascii="Helvetica neue" w:hAnsi="Helvetica neue"/>
                <w:b/>
                <w:bCs/>
                <w:lang w:val="sv" w:eastAsia="en-GB"/>
              </w:rPr>
              <w:t>Referral (</w:t>
            </w:r>
            <w:r w:rsidRPr="002F5C9C" w:rsidR="00CB2BF0">
              <w:rPr>
                <w:rFonts w:ascii="Helvetica neue" w:hAnsi="Helvetica neue"/>
                <w:b/>
                <w:bCs/>
                <w:lang w:val="sv" w:eastAsia="en-GB"/>
              </w:rPr>
              <w:t>Remiss</w:t>
            </w:r>
            <w:r w:rsidRPr="002F5C9C">
              <w:rPr>
                <w:rFonts w:ascii="Helvetica neue" w:hAnsi="Helvetica neue"/>
                <w:b/>
                <w:bCs/>
                <w:lang w:val="sv" w:eastAsia="en-GB"/>
              </w:rPr>
              <w:t>)</w:t>
            </w:r>
          </w:p>
          <w:p w:rsidRPr="002F5C9C" w:rsidR="0051620C" w:rsidP="00CB2BF0" w:rsidRDefault="00CB2BF0" w14:paraId="15746645" w14:textId="5016E3CC">
            <w:pPr>
              <w:textAlignment w:val="baseline"/>
              <w:rPr>
                <w:rFonts w:ascii="Helvetica neue" w:hAnsi="Helvetica neue" w:cstheme="minorHAnsi"/>
                <w:b/>
                <w:bCs/>
                <w:lang w:val="sv-SE" w:eastAsia="en-GB"/>
              </w:rPr>
            </w:pPr>
            <w:r w:rsidRPr="002F5C9C">
              <w:rPr>
                <w:rFonts w:ascii="Helvetica neue" w:hAnsi="Helvetica neue"/>
                <w:lang w:val="sv" w:eastAsia="en-GB"/>
              </w:rPr>
              <w:t>Grammarly använder ett enkelt affiliate-system för att marknadsföra sin produkt. Den placerar en spårningslänk eller banner på en webbplats och får betalt när en användare registrerar sig för och installerar Grammarly.</w:t>
            </w:r>
          </w:p>
        </w:tc>
      </w:tr>
      <w:tr w:rsidRPr="002F5C9C"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2F5C9C" w:rsidR="00367762" w:rsidP="00E92B44" w:rsidRDefault="002F5C9C" w14:paraId="41D370F8" w14:textId="60C97327">
            <w:pPr>
              <w:rPr>
                <w:rFonts w:ascii="Helvetica neue" w:hAnsi="Helvetica neue" w:cstheme="minorHAnsi"/>
                <w:b/>
                <w:bCs/>
                <w:color w:val="FFFFFF" w:themeColor="background1"/>
                <w:lang w:val="en-US" w:eastAsia="en-GB"/>
              </w:rPr>
            </w:pPr>
            <w:r w:rsidRPr="002F5C9C">
              <w:rPr>
                <w:rFonts w:ascii="Helvetica neue" w:hAnsi="Helvetica neue"/>
                <w:b/>
                <w:bCs/>
                <w:color w:val="FFFFFF" w:themeColor="background1"/>
                <w:lang w:val="sv" w:eastAsia="en-GB"/>
              </w:rPr>
              <w:t>Referens</w:t>
            </w:r>
          </w:p>
        </w:tc>
        <w:tc>
          <w:tcPr>
            <w:tcW w:w="6642" w:type="dxa"/>
            <w:tcBorders>
              <w:top w:val="single" w:color="4D94B7" w:sz="4" w:space="0"/>
            </w:tcBorders>
            <w:shd w:val="clear" w:color="auto" w:fill="FFFFFF" w:themeFill="background1"/>
          </w:tcPr>
          <w:p w:rsidRPr="002F5C9C" w:rsidR="00CB2BF0" w:rsidP="00CB2BF0" w:rsidRDefault="00000000" w14:paraId="67A1AE46" w14:textId="42320CCB">
            <w:pPr>
              <w:textAlignment w:val="baseline"/>
              <w:rPr>
                <w:rFonts w:ascii="Helvetica neue" w:hAnsi="Helvetica neue" w:cstheme="minorHAnsi"/>
                <w:lang w:val="en-US" w:eastAsia="en-GB"/>
              </w:rPr>
            </w:pPr>
            <w:hyperlink w:history="1" r:id="rId11">
              <w:r w:rsidRPr="002F5C9C" w:rsidR="00CB2BF0">
                <w:rPr>
                  <w:rStyle w:val="Hyperlink"/>
                  <w:rFonts w:ascii="Helvetica neue" w:hAnsi="Helvetica neue"/>
                  <w:lang w:val="sv" w:eastAsia="en-GB"/>
                </w:rPr>
                <w:t>https://www.grammarly.com</w:t>
              </w:r>
            </w:hyperlink>
          </w:p>
        </w:tc>
      </w:tr>
    </w:tbl>
    <w:p w:rsidR="00FF7BD6" w:rsidP="00A5704E" w:rsidRDefault="00FF7BD6" w14:paraId="147C05D8" w14:textId="34F68F1C">
      <w:pPr>
        <w:pStyle w:val="Textkrper"/>
        <w:rPr>
          <w:rFonts w:ascii="Helvetica neue" w:hAnsi="Helvetica neue"/>
        </w:rPr>
      </w:pPr>
    </w:p>
    <w:sectPr w:rsidR="00FF7BD6"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5FB" w:rsidP="00B77D0D" w:rsidRDefault="00A065FB" w14:paraId="0979BC87" w14:textId="77777777">
      <w:r>
        <w:rPr>
          <w:lang w:val="sv"/>
        </w:rPr>
        <w:separator/>
      </w:r>
    </w:p>
  </w:endnote>
  <w:endnote w:type="continuationSeparator" w:id="0">
    <w:p w:rsidR="00A065FB" w:rsidP="00B77D0D" w:rsidRDefault="00A065FB" w14:paraId="6DC6123F"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961B12" w:rsidR="00403D96" w:rsidTr="03C234CB" w14:paraId="67534BAE" w14:textId="77777777">
      <w:tc>
        <w:tcPr>
          <w:tcW w:w="3180" w:type="dxa"/>
          <w:tcMar/>
        </w:tcPr>
        <w:p w:rsidRPr="00403D96" w:rsidR="00403D96" w:rsidP="00403D96" w:rsidRDefault="00403D96" w14:paraId="223DE6AB" w14:textId="36B0F846">
          <w:pPr>
            <w:pStyle w:val="Fuzeile"/>
          </w:pPr>
          <w:r w:rsidR="03C234CB">
            <w:drawing>
              <wp:inline wp14:editId="55D4E212" wp14:anchorId="2AEED947">
                <wp:extent cx="1885950" cy="400050"/>
                <wp:effectExtent l="0" t="0" r="0" b="0"/>
                <wp:docPr id="1591252919" name="" title=""/>
                <wp:cNvGraphicFramePr>
                  <a:graphicFrameLocks noChangeAspect="1"/>
                </wp:cNvGraphicFramePr>
                <a:graphic>
                  <a:graphicData uri="http://schemas.openxmlformats.org/drawingml/2006/picture">
                    <pic:pic>
                      <pic:nvPicPr>
                        <pic:cNvPr id="0" name=""/>
                        <pic:cNvPicPr/>
                      </pic:nvPicPr>
                      <pic:blipFill>
                        <a:blip r:embed="Ra942f8394346461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3C234CB" w:rsidRDefault="00403D96" w14:paraId="698D37FA" w14:textId="688D35E9">
          <w:pPr>
            <w:pStyle w:val="Fuzeile"/>
            <w:widowControl w:val="0"/>
            <w:tabs>
              <w:tab w:val="center" w:leader="none" w:pos="4252"/>
              <w:tab w:val="right" w:leader="none" w:pos="8504"/>
            </w:tabs>
            <w:rPr>
              <w:sz w:val="16"/>
              <w:szCs w:val="16"/>
            </w:rPr>
          </w:pPr>
          <w:r w:rsidRPr="03C234CB" w:rsidR="03C234C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03C234CB" w:rsidRDefault="00403D96" w14:paraId="056A3FFF" w14:textId="7DFF6391">
          <w:pPr>
            <w:pStyle w:val="Fuzeile"/>
            <w:rPr>
              <w:rFonts w:ascii="Calibri" w:hAnsi="Calibri" w:cs="Calibri" w:asciiTheme="minorAscii" w:hAnsiTheme="minorAscii" w:cstheme="minorAscii"/>
              <w:sz w:val="16"/>
              <w:szCs w:val="16"/>
            </w:rPr>
          </w:pPr>
        </w:p>
      </w:tc>
      <w:tc>
        <w:tcPr>
          <w:tcW w:w="1795" w:type="dxa"/>
          <w:tcMar/>
        </w:tcPr>
        <w:p w:rsidRPr="00403D96" w:rsidR="00403D96" w:rsidP="00403D96" w:rsidRDefault="00403D96" w14:paraId="59FA0309" w14:textId="2A0010D4">
          <w:pPr>
            <w:pStyle w:val="Fuzeile"/>
          </w:pPr>
          <w:r w:rsidR="03C234CB">
            <w:drawing>
              <wp:inline wp14:editId="4A73630F" wp14:anchorId="1E39F38F">
                <wp:extent cx="1009650" cy="352425"/>
                <wp:effectExtent l="0" t="0" r="0" b="0"/>
                <wp:docPr id="1952050465" name="" title=""/>
                <wp:cNvGraphicFramePr>
                  <a:graphicFrameLocks noChangeAspect="1"/>
                </wp:cNvGraphicFramePr>
                <a:graphic>
                  <a:graphicData uri="http://schemas.openxmlformats.org/drawingml/2006/picture">
                    <pic:pic>
                      <pic:nvPicPr>
                        <pic:cNvPr id="0" name=""/>
                        <pic:cNvPicPr/>
                      </pic:nvPicPr>
                      <pic:blipFill>
                        <a:blip r:embed="Rd275f54747824194">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Pr="002F5C9C"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5FB" w:rsidP="00B77D0D" w:rsidRDefault="00A065FB" w14:paraId="243F77E8" w14:textId="77777777">
      <w:r>
        <w:rPr>
          <w:lang w:val="sv"/>
        </w:rPr>
        <w:separator/>
      </w:r>
    </w:p>
  </w:footnote>
  <w:footnote w:type="continuationSeparator" w:id="0">
    <w:p w:rsidR="00A065FB" w:rsidP="00B77D0D" w:rsidRDefault="00A065FB" w14:paraId="255C1920"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1A5A39"/>
    <w:multiLevelType w:val="hybridMultilevel"/>
    <w:tmpl w:val="27C292A0"/>
    <w:lvl w:ilvl="0" w:tplc="97CCD544">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9"/>
  </w:num>
  <w:num w:numId="4" w16cid:durableId="1074550370">
    <w:abstractNumId w:val="15"/>
  </w:num>
  <w:num w:numId="5" w16cid:durableId="48186553">
    <w:abstractNumId w:val="7"/>
  </w:num>
  <w:num w:numId="6" w16cid:durableId="1737313509">
    <w:abstractNumId w:val="24"/>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2"/>
  </w:num>
  <w:num w:numId="14" w16cid:durableId="1460877539">
    <w:abstractNumId w:val="26"/>
  </w:num>
  <w:num w:numId="15" w16cid:durableId="926958739">
    <w:abstractNumId w:val="16"/>
  </w:num>
  <w:num w:numId="16" w16cid:durableId="549343741">
    <w:abstractNumId w:val="1"/>
  </w:num>
  <w:num w:numId="17" w16cid:durableId="1838184573">
    <w:abstractNumId w:val="23"/>
  </w:num>
  <w:num w:numId="18" w16cid:durableId="1685012680">
    <w:abstractNumId w:val="27"/>
  </w:num>
  <w:num w:numId="19" w16cid:durableId="1757087996">
    <w:abstractNumId w:val="2"/>
  </w:num>
  <w:num w:numId="20" w16cid:durableId="1072660393">
    <w:abstractNumId w:val="20"/>
  </w:num>
  <w:num w:numId="21" w16cid:durableId="928466019">
    <w:abstractNumId w:val="21"/>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 w:numId="28" w16cid:durableId="890312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75AF"/>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2F5C9C"/>
    <w:rsid w:val="003441DD"/>
    <w:rsid w:val="00367762"/>
    <w:rsid w:val="0037488C"/>
    <w:rsid w:val="003C16FF"/>
    <w:rsid w:val="003D0DCD"/>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38DD"/>
    <w:rsid w:val="007E413D"/>
    <w:rsid w:val="007E6542"/>
    <w:rsid w:val="008276F3"/>
    <w:rsid w:val="0085205A"/>
    <w:rsid w:val="00853A2D"/>
    <w:rsid w:val="00857167"/>
    <w:rsid w:val="00884B7D"/>
    <w:rsid w:val="008E08F1"/>
    <w:rsid w:val="00906CA3"/>
    <w:rsid w:val="009248D3"/>
    <w:rsid w:val="00961B12"/>
    <w:rsid w:val="009750CD"/>
    <w:rsid w:val="009843CB"/>
    <w:rsid w:val="00986C6F"/>
    <w:rsid w:val="009903FC"/>
    <w:rsid w:val="009A443E"/>
    <w:rsid w:val="009F0523"/>
    <w:rsid w:val="00A065FB"/>
    <w:rsid w:val="00A06B29"/>
    <w:rsid w:val="00A13E50"/>
    <w:rsid w:val="00A1516C"/>
    <w:rsid w:val="00A21F30"/>
    <w:rsid w:val="00A2519C"/>
    <w:rsid w:val="00A25E05"/>
    <w:rsid w:val="00A5704E"/>
    <w:rsid w:val="00A949C0"/>
    <w:rsid w:val="00AA0C9E"/>
    <w:rsid w:val="00AC71EF"/>
    <w:rsid w:val="00B217DC"/>
    <w:rsid w:val="00B34F9F"/>
    <w:rsid w:val="00B40CAE"/>
    <w:rsid w:val="00B61BC4"/>
    <w:rsid w:val="00B70023"/>
    <w:rsid w:val="00B76053"/>
    <w:rsid w:val="00B77D0D"/>
    <w:rsid w:val="00B82763"/>
    <w:rsid w:val="00BA5E80"/>
    <w:rsid w:val="00BF531A"/>
    <w:rsid w:val="00C07B0F"/>
    <w:rsid w:val="00C35E6B"/>
    <w:rsid w:val="00C47362"/>
    <w:rsid w:val="00C8382D"/>
    <w:rsid w:val="00C97ACD"/>
    <w:rsid w:val="00CB2BF0"/>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1D0647A"/>
    <w:rsid w:val="03C234CB"/>
    <w:rsid w:val="4A5557D8"/>
    <w:rsid w:val="6D7122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2F5C9C"/>
    <w:rPr>
      <w:color w:val="808080"/>
    </w:rPr>
  </w:style>
  <w:style w:type="character" w:styleId="Kommentarzeichen">
    <w:name w:val="annotation reference"/>
    <w:basedOn w:val="Absatz-Standardschriftart"/>
    <w:uiPriority w:val="99"/>
    <w:semiHidden/>
    <w:unhideWhenUsed/>
    <w:rsid w:val="002F5C9C"/>
    <w:rPr>
      <w:sz w:val="16"/>
      <w:szCs w:val="16"/>
    </w:rPr>
  </w:style>
  <w:style w:type="paragraph" w:styleId="Kommentartext">
    <w:name w:val="annotation text"/>
    <w:basedOn w:val="Standard"/>
    <w:link w:val="KommentartextZchn"/>
    <w:uiPriority w:val="99"/>
    <w:unhideWhenUsed/>
    <w:rsid w:val="002F5C9C"/>
    <w:rPr>
      <w:sz w:val="20"/>
      <w:szCs w:val="20"/>
    </w:rPr>
  </w:style>
  <w:style w:type="character" w:styleId="KommentartextZchn" w:customStyle="1">
    <w:name w:val="Kommentartext Zchn"/>
    <w:basedOn w:val="Absatz-Standardschriftart"/>
    <w:link w:val="Kommentartext"/>
    <w:uiPriority w:val="99"/>
    <w:rsid w:val="002F5C9C"/>
    <w:rPr>
      <w:rFonts w:ascii="Times New Roman" w:hAnsi="Times New Roman"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F5C9C"/>
    <w:rPr>
      <w:b/>
      <w:bCs/>
    </w:rPr>
  </w:style>
  <w:style w:type="character" w:styleId="KommentarthemaZchn" w:customStyle="1">
    <w:name w:val="Kommentarthema Zchn"/>
    <w:basedOn w:val="KommentartextZchn"/>
    <w:link w:val="Kommentarthema"/>
    <w:uiPriority w:val="99"/>
    <w:semiHidden/>
    <w:rsid w:val="002F5C9C"/>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rammarly.com"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a942f8394346461d" /><Relationship Type="http://schemas.openxmlformats.org/officeDocument/2006/relationships/image" Target="/media/image4.jpg" Id="Rd275f5474782419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2028-01-03T12:12:43+00:00</_dlc_ExpireDate>
  </documentManagement>
</p:properties>
</file>

<file path=customXml/itemProps1.xml><?xml version="1.0" encoding="utf-8"?>
<ds:datastoreItem xmlns:ds="http://schemas.openxmlformats.org/officeDocument/2006/customXml" ds:itemID="{9AA7A7D9-0A56-4F6E-9049-2C8F456A3D98}">
  <ds:schemaRefs>
    <ds:schemaRef ds:uri="http://schemas.microsoft.com/sharepoint/v3/contenttype/forms"/>
  </ds:schemaRefs>
</ds:datastoreItem>
</file>

<file path=customXml/itemProps2.xml><?xml version="1.0" encoding="utf-8"?>
<ds:datastoreItem xmlns:ds="http://schemas.openxmlformats.org/officeDocument/2006/customXml" ds:itemID="{CBB4E5A7-1080-4CC5-A101-B938B8474D44}">
  <ds:schemaRefs>
    <ds:schemaRef ds:uri="office.server.policy"/>
  </ds:schemaRefs>
</ds:datastoreItem>
</file>

<file path=customXml/itemProps3.xml><?xml version="1.0" encoding="utf-8"?>
<ds:datastoreItem xmlns:ds="http://schemas.openxmlformats.org/officeDocument/2006/customXml" ds:itemID="{59BF533C-D726-4B50-8A47-2C40C629E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AC71F-F68F-4A38-9D39-78DB6C3B3960}">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5</revision>
  <lastPrinted>2022-11-25T11:56:00.0000000Z</lastPrinted>
  <dcterms:created xsi:type="dcterms:W3CDTF">2022-12-20T11:00:00.0000000Z</dcterms:created>
  <dcterms:modified xsi:type="dcterms:W3CDTF">2024-01-31T11:53:32.1412843Z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