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05ADE" w:rsidR="0051620C" w:rsidP="005A5FF3" w:rsidRDefault="0051620C" w14:paraId="16DF3E01" w14:textId="37A71E9E">
      <w:pPr>
        <w:pStyle w:val="Textkrper"/>
        <w:tabs>
          <w:tab w:val="left" w:pos="567"/>
          <w:tab w:val="left" w:pos="10773"/>
        </w:tabs>
        <w:ind w:left="-567" w:right="-568"/>
        <w:jc w:val="center"/>
        <w:rPr>
          <w:rFonts w:ascii="Helvetica neue" w:hAnsi="Helvetica neue" w:cstheme="minorHAnsi"/>
          <w:b/>
          <w:bCs/>
          <w:color w:val="AED738"/>
          <w:sz w:val="40"/>
          <w:szCs w:val="36"/>
          <w:lang w:val="sv-SE"/>
        </w:rPr>
      </w:pPr>
      <w:r w:rsidRPr="00D05ADE">
        <w:rPr>
          <w:rFonts w:ascii="Helvetica neue" w:hAnsi="Helvetica neue"/>
          <w:b/>
          <w:bCs/>
          <w:color w:val="AED738"/>
          <w:sz w:val="40"/>
          <w:szCs w:val="36"/>
          <w:lang w:val="sv"/>
        </w:rPr>
        <w:t>Fallstudie:</w:t>
      </w:r>
    </w:p>
    <w:p w:rsidRPr="00D05ADE" w:rsidR="00367762" w:rsidP="005A5FF3" w:rsidRDefault="00C377A1" w14:paraId="2A60A73F" w14:textId="1B4517B9">
      <w:pPr>
        <w:pStyle w:val="Textkrper"/>
        <w:tabs>
          <w:tab w:val="left" w:pos="567"/>
          <w:tab w:val="left" w:pos="10773"/>
        </w:tabs>
        <w:ind w:left="-567" w:right="-568"/>
        <w:jc w:val="center"/>
        <w:rPr>
          <w:rFonts w:ascii="Helvetica neue" w:hAnsi="Helvetica neue" w:cstheme="minorHAnsi"/>
          <w:b/>
          <w:bCs/>
          <w:color w:val="AED738"/>
          <w:sz w:val="40"/>
          <w:szCs w:val="36"/>
          <w:lang w:val="sv-SE"/>
        </w:rPr>
      </w:pPr>
      <w:r w:rsidRPr="00D05ADE">
        <w:rPr>
          <w:rFonts w:ascii="Helvetica neue" w:hAnsi="Helvetica neue"/>
          <w:b/>
          <w:bCs/>
          <w:color w:val="AED738"/>
          <w:sz w:val="40"/>
          <w:szCs w:val="36"/>
          <w:lang w:val="sv"/>
        </w:rPr>
        <w:t>Intraprenörskapsprogrammet – släpper loss nya talanger på TEB</w:t>
      </w:r>
    </w:p>
    <w:p w:rsidRPr="00D05ADE" w:rsidR="00367762" w:rsidP="00E92B44" w:rsidRDefault="00367762" w14:paraId="765BDD30" w14:textId="77777777">
      <w:pPr>
        <w:ind w:left="567" w:hanging="425"/>
        <w:jc w:val="center"/>
        <w:rPr>
          <w:rFonts w:ascii="Helvetica neue" w:hAnsi="Helvetica neue" w:cstheme="majorHAnsi"/>
          <w:b/>
          <w:bCs/>
          <w:color w:val="4D94B7"/>
          <w:sz w:val="40"/>
          <w:szCs w:val="36"/>
          <w:lang w:val="sv-SE"/>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D05ADE" w:rsidR="00367762" w:rsidTr="7EAC0384"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D05ADE" w:rsidR="00367762" w:rsidP="00E92B44" w:rsidRDefault="00367762" w14:paraId="727B59D1" w14:textId="77777777">
            <w:pPr>
              <w:rPr>
                <w:rFonts w:ascii="Helvetica neue" w:hAnsi="Helvetica neue" w:cstheme="minorHAnsi"/>
                <w:b/>
                <w:bCs/>
                <w:color w:val="FFFFFF" w:themeColor="background1"/>
                <w:lang w:val="en-US"/>
              </w:rPr>
            </w:pPr>
            <w:r w:rsidRPr="00D05ADE">
              <w:rPr>
                <w:rFonts w:ascii="Helvetica neue" w:hAnsi="Helvetica neue"/>
                <w:b/>
                <w:bCs/>
                <w:color w:val="FFFFFF" w:themeColor="background1"/>
                <w:lang w:val="sv" w:eastAsia="en-GB"/>
              </w:rPr>
              <w:t>Nyckelord (metatagg)</w:t>
            </w:r>
          </w:p>
        </w:tc>
        <w:tc>
          <w:tcPr>
            <w:tcW w:w="6642" w:type="dxa"/>
            <w:shd w:val="clear" w:color="auto" w:fill="FFFFFF" w:themeFill="background1"/>
          </w:tcPr>
          <w:p w:rsidRPr="00D05ADE" w:rsidR="00367762" w:rsidP="00E92B44" w:rsidRDefault="00C377A1" w14:paraId="01319779" w14:textId="60F331CE">
            <w:pPr>
              <w:rPr>
                <w:rFonts w:ascii="Helvetica neue" w:hAnsi="Helvetica neue" w:cstheme="minorHAnsi"/>
                <w:lang w:val="sv-SE"/>
              </w:rPr>
            </w:pPr>
            <w:r w:rsidRPr="00D05ADE">
              <w:rPr>
                <w:rFonts w:ascii="Helvetica neue" w:hAnsi="Helvetica neue"/>
                <w:lang w:val="sv"/>
              </w:rPr>
              <w:t xml:space="preserve">Agil, Intraprenör, Resurshantering, Intraprenöriell hantering, Upptäcka intraprenörer, </w:t>
            </w:r>
            <w:r w:rsidR="00D05ADE">
              <w:rPr>
                <w:rFonts w:ascii="Helvetica neue" w:hAnsi="Helvetica neue"/>
                <w:lang w:val="sv"/>
              </w:rPr>
              <w:t>Företagse</w:t>
            </w:r>
            <w:r w:rsidRPr="00D05ADE">
              <w:rPr>
                <w:rFonts w:ascii="Helvetica neue" w:hAnsi="Helvetica neue"/>
                <w:lang w:val="sv"/>
              </w:rPr>
              <w:t>ntrepre</w:t>
            </w:r>
            <w:r w:rsidR="00D05ADE">
              <w:rPr>
                <w:rFonts w:ascii="Helvetica neue" w:hAnsi="Helvetica neue"/>
                <w:lang w:val="sv"/>
              </w:rPr>
              <w:t>nör</w:t>
            </w:r>
          </w:p>
        </w:tc>
      </w:tr>
      <w:tr w:rsidRPr="00D05ADE" w:rsidR="00367762" w:rsidTr="7EAC0384"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D05ADE" w:rsidR="00367762" w:rsidP="00E92B44" w:rsidRDefault="0051620C" w14:paraId="3D5C6F61" w14:textId="070DFD45">
            <w:pPr>
              <w:rPr>
                <w:rFonts w:ascii="Helvetica neue" w:hAnsi="Helvetica neue" w:cstheme="minorHAnsi"/>
                <w:b/>
                <w:bCs/>
                <w:color w:val="FFFFFF" w:themeColor="background1"/>
                <w:lang w:val="en-US" w:eastAsia="en-GB"/>
              </w:rPr>
            </w:pPr>
            <w:r w:rsidRPr="00D05ADE">
              <w:rPr>
                <w:rFonts w:ascii="Helvetica neue" w:hAnsi="Helvetica neue"/>
                <w:b/>
                <w:bCs/>
                <w:color w:val="FFFFFF" w:themeColor="background1"/>
                <w:lang w:val="sv" w:eastAsia="en-GB"/>
              </w:rPr>
              <w:t>Tillhandahålls av</w:t>
            </w:r>
          </w:p>
        </w:tc>
        <w:tc>
          <w:tcPr>
            <w:tcW w:w="6642" w:type="dxa"/>
            <w:shd w:val="clear" w:color="auto" w:fill="FFFFFF" w:themeFill="background1"/>
          </w:tcPr>
          <w:p w:rsidRPr="00D05ADE" w:rsidR="00367762" w:rsidP="00E92B44" w:rsidRDefault="00D05ADE" w14:paraId="1E29AC1D" w14:textId="788D4F82">
            <w:pPr>
              <w:rPr>
                <w:rFonts w:ascii="Helvetica neue" w:hAnsi="Helvetica neue" w:eastAsia="Calibri" w:cstheme="minorHAnsi"/>
                <w:lang w:val="en-US"/>
              </w:rPr>
            </w:pPr>
            <w:r>
              <w:rPr>
                <w:rFonts w:ascii="Helvetica neue" w:hAnsi="Helvetica neue"/>
                <w:lang w:val="sv"/>
              </w:rPr>
              <w:t>Clever</w:t>
            </w:r>
            <w:r w:rsidRPr="00D05ADE" w:rsidR="00916CE2">
              <w:rPr>
                <w:rFonts w:ascii="Helvetica neue" w:hAnsi="Helvetica neue"/>
                <w:lang w:val="sv"/>
              </w:rPr>
              <w:t xml:space="preserve"> Collaboration Group Europ</w:t>
            </w:r>
            <w:r>
              <w:rPr>
                <w:rFonts w:ascii="Helvetica neue" w:hAnsi="Helvetica neue"/>
                <w:lang w:val="sv"/>
              </w:rPr>
              <w:t>e</w:t>
            </w:r>
          </w:p>
        </w:tc>
      </w:tr>
      <w:tr w:rsidRPr="00D05ADE" w:rsidR="00367762" w:rsidTr="7EAC0384"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D05ADE" w:rsidR="00367762" w:rsidP="00E92B44" w:rsidRDefault="0051620C" w14:paraId="242772F7" w14:textId="22389382">
            <w:pPr>
              <w:rPr>
                <w:rFonts w:ascii="Helvetica neue" w:hAnsi="Helvetica neue" w:cstheme="minorHAnsi"/>
                <w:b/>
                <w:bCs/>
                <w:color w:val="FFFFFF" w:themeColor="background1"/>
                <w:lang w:val="en-US" w:eastAsia="en-GB"/>
              </w:rPr>
            </w:pPr>
            <w:r w:rsidRPr="00D05ADE">
              <w:rPr>
                <w:rFonts w:ascii="Helvetica neue" w:hAnsi="Helvetica neue"/>
                <w:b/>
                <w:bCs/>
                <w:color w:val="FFFFFF" w:themeColor="background1"/>
                <w:lang w:val="sv" w:eastAsia="en-GB"/>
              </w:rPr>
              <w:t>Språk</w:t>
            </w:r>
          </w:p>
        </w:tc>
        <w:tc>
          <w:tcPr>
            <w:tcW w:w="6642" w:type="dxa"/>
            <w:shd w:val="clear" w:color="auto" w:fill="FFFFFF" w:themeFill="background1"/>
          </w:tcPr>
          <w:p w:rsidRPr="00D05ADE" w:rsidR="00367762" w:rsidP="00E92B44" w:rsidRDefault="00D05ADE" w14:paraId="18723BA9" w14:textId="659DE916">
            <w:pPr>
              <w:rPr>
                <w:rFonts w:ascii="Helvetica neue" w:hAnsi="Helvetica neue" w:eastAsia="Calibri" w:cstheme="minorHAnsi"/>
                <w:lang w:val="en-US"/>
              </w:rPr>
            </w:pPr>
            <w:r>
              <w:rPr>
                <w:rFonts w:ascii="Helvetica neue" w:hAnsi="Helvetica neue"/>
                <w:lang w:val="sv"/>
              </w:rPr>
              <w:t>Svenska</w:t>
            </w:r>
          </w:p>
        </w:tc>
      </w:tr>
      <w:tr w:rsidRPr="00D05ADE" w:rsidR="0051620C" w:rsidTr="7EAC0384"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D05ADE" w:rsidR="0051620C" w:rsidP="00E92B44" w:rsidRDefault="0051620C" w14:paraId="6142E15C" w14:textId="388AEA7B">
            <w:pPr>
              <w:jc w:val="both"/>
              <w:textAlignment w:val="baseline"/>
              <w:rPr>
                <w:rFonts w:ascii="Helvetica neue" w:hAnsi="Helvetica neue" w:cstheme="minorHAnsi"/>
                <w:b/>
                <w:bCs/>
                <w:lang w:val="en-US" w:eastAsia="en-GB"/>
              </w:rPr>
            </w:pPr>
            <w:r w:rsidRPr="00D05ADE">
              <w:rPr>
                <w:rFonts w:ascii="Helvetica neue" w:hAnsi="Helvetica neue"/>
                <w:b/>
                <w:bCs/>
                <w:color w:val="FFFFFF" w:themeColor="background1"/>
                <w:lang w:val="sv" w:eastAsia="en-GB"/>
              </w:rPr>
              <w:t>Fallstudie</w:t>
            </w:r>
          </w:p>
        </w:tc>
      </w:tr>
      <w:tr w:rsidRPr="00D05ADE" w:rsidR="0051620C" w:rsidTr="7EAC0384"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D05ADE" w:rsidR="00C377A1" w:rsidP="7EAC0384" w:rsidRDefault="00C377A1" w14:paraId="09E5EB6F" w14:textId="41998369">
            <w:pPr>
              <w:pStyle w:val="Listenabsatz"/>
              <w:rPr>
                <w:rFonts w:ascii="Helvetica neue" w:hAnsi="Helvetica neue" w:cstheme="minorBidi"/>
                <w:lang w:val="sv-SE" w:eastAsia="en-GB"/>
              </w:rPr>
            </w:pPr>
            <w:r w:rsidRPr="7EAC0384">
              <w:rPr>
                <w:rFonts w:ascii="Helvetica neue" w:hAnsi="Helvetica neue"/>
                <w:lang w:val="sv" w:eastAsia="en-GB"/>
              </w:rPr>
              <w:t xml:space="preserve">TEB:s intraprenörskapsprogram, som introducerades 2014, uppmuntrar personalen att arbeta med bankens strategiska problem, som att digitalisera sina finansiella tjänster, för att ge dem den </w:t>
            </w:r>
            <w:r w:rsidRPr="7EAC0384" w:rsidR="00D05ADE">
              <w:rPr>
                <w:rFonts w:ascii="Helvetica neue" w:hAnsi="Helvetica neue"/>
                <w:lang w:val="sv" w:eastAsia="en-GB"/>
              </w:rPr>
              <w:t>”</w:t>
            </w:r>
            <w:r w:rsidRPr="7EAC0384">
              <w:rPr>
                <w:rFonts w:ascii="Helvetica neue" w:hAnsi="Helvetica neue"/>
                <w:lang w:val="sv" w:eastAsia="en-GB"/>
              </w:rPr>
              <w:t>push</w:t>
            </w:r>
            <w:r w:rsidRPr="7EAC0384" w:rsidR="00D05ADE">
              <w:rPr>
                <w:rFonts w:ascii="Helvetica neue" w:hAnsi="Helvetica neue"/>
                <w:lang w:val="sv" w:eastAsia="en-GB"/>
              </w:rPr>
              <w:t>”</w:t>
            </w:r>
            <w:r w:rsidRPr="7EAC0384">
              <w:rPr>
                <w:rFonts w:ascii="Helvetica neue" w:hAnsi="Helvetica neue"/>
                <w:lang w:val="sv" w:eastAsia="en-GB"/>
              </w:rPr>
              <w:t xml:space="preserve"> de behöver för att komma med originella idéer inom viktiga områden. Intraprenörerna övervakar utvecklingen av sitt initiativ från början till slut om det väljs. De hanterar genomförbarhetsstudier, ekonomi, konceptskapande och till och med en pitch till en expertpanel. Med 336 kandidater</w:t>
            </w:r>
            <w:r w:rsidRPr="7EAC0384" w:rsidR="00D05ADE">
              <w:rPr>
                <w:rFonts w:ascii="Helvetica neue" w:hAnsi="Helvetica neue"/>
                <w:lang w:val="sv" w:eastAsia="en-GB"/>
              </w:rPr>
              <w:t xml:space="preserve"> </w:t>
            </w:r>
            <w:r w:rsidRPr="7EAC0384" w:rsidR="19E6657E">
              <w:rPr>
                <w:rFonts w:ascii="Helvetica neue" w:hAnsi="Helvetica neue"/>
                <w:lang w:val="sv" w:eastAsia="en-GB"/>
              </w:rPr>
              <w:t>under</w:t>
            </w:r>
            <w:r w:rsidRPr="7EAC0384">
              <w:rPr>
                <w:rFonts w:ascii="Helvetica neue" w:hAnsi="Helvetica neue"/>
                <w:lang w:val="sv" w:eastAsia="en-GB"/>
              </w:rPr>
              <w:t xml:space="preserve"> 2017, en ökning från 156 år 2015, blir programmet mer och mer effektivt.</w:t>
            </w:r>
          </w:p>
          <w:p w:rsidRPr="00D05ADE" w:rsidR="00C377A1" w:rsidP="00C377A1" w:rsidRDefault="00C377A1" w14:paraId="5485B087" w14:textId="77777777">
            <w:pPr>
              <w:pStyle w:val="Listenabsatz"/>
              <w:rPr>
                <w:rFonts w:ascii="Helvetica neue" w:hAnsi="Helvetica neue" w:cstheme="minorHAnsi"/>
                <w:lang w:val="sv-SE" w:eastAsia="en-GB"/>
              </w:rPr>
            </w:pPr>
          </w:p>
          <w:p w:rsidRPr="00D05ADE" w:rsidR="00C377A1" w:rsidP="00C377A1" w:rsidRDefault="00C377A1" w14:paraId="27D21585" w14:textId="77777777">
            <w:pPr>
              <w:pStyle w:val="Listenabsatz"/>
              <w:rPr>
                <w:rFonts w:ascii="Helvetica neue" w:hAnsi="Helvetica neue" w:cstheme="minorHAnsi"/>
                <w:lang w:val="sv-SE" w:eastAsia="en-GB"/>
              </w:rPr>
            </w:pPr>
            <w:r w:rsidRPr="00D05ADE">
              <w:rPr>
                <w:rFonts w:ascii="Helvetica neue" w:hAnsi="Helvetica neue"/>
                <w:lang w:val="sv" w:eastAsia="en-GB"/>
              </w:rPr>
              <w:t xml:space="preserve">Varje år samlas programfinalisterna för TEB:s Hackathon, som är tänkt att påskynda den interna innovationsprocessen, en möjlighet för intraprenörer att samarbeta med andra TEB-anställda och börja arbeta med sitt koncept. Alla projektintressenter – IT, juridiska, operativa och andra team – arbetar med intraprenörerna under två dagar för att avancera sina projekt och identifiera utvecklingsområden med hjälp av en mängd olika metoder. </w:t>
            </w:r>
          </w:p>
          <w:p w:rsidRPr="00D05ADE" w:rsidR="00C377A1" w:rsidP="00C377A1" w:rsidRDefault="00C377A1" w14:paraId="41904710" w14:textId="77777777">
            <w:pPr>
              <w:pStyle w:val="Listenabsatz"/>
              <w:rPr>
                <w:rFonts w:ascii="Helvetica neue" w:hAnsi="Helvetica neue" w:cstheme="minorHAnsi"/>
                <w:lang w:val="sv-SE" w:eastAsia="en-GB"/>
              </w:rPr>
            </w:pPr>
          </w:p>
          <w:p w:rsidRPr="00D05ADE" w:rsidR="00C377A1" w:rsidP="00C377A1" w:rsidRDefault="00C377A1" w14:paraId="5703100C" w14:textId="5E9A74DC">
            <w:pPr>
              <w:pStyle w:val="Listenabsatz"/>
              <w:rPr>
                <w:rFonts w:ascii="Helvetica neue" w:hAnsi="Helvetica neue" w:cstheme="minorHAnsi"/>
                <w:lang w:val="sv-SE" w:eastAsia="en-GB"/>
              </w:rPr>
            </w:pPr>
            <w:r w:rsidRPr="00D05ADE">
              <w:rPr>
                <w:rFonts w:ascii="Helvetica neue" w:hAnsi="Helvetica neue"/>
                <w:lang w:val="sv" w:eastAsia="en-GB"/>
              </w:rPr>
              <w:t>Förutom Hackathon tar anställda ytterligare kurser i designtänkande, problemlösning och pitching för att bredda sina färdigheter och främja sina entreprenörsförmågor. Finalisterna levererar sedan sin presentation till juryn, som består av ledningspersonal och externa specialister, i slutet av programmet. Varje vinnare får en sponsor som guidar intraprenören genom varje steg i att skapa sitt projekt.</w:t>
            </w:r>
          </w:p>
          <w:p w:rsidRPr="00D05ADE" w:rsidR="00C377A1" w:rsidP="00C377A1" w:rsidRDefault="00C377A1" w14:paraId="2B8B7108" w14:textId="77777777">
            <w:pPr>
              <w:pStyle w:val="Listenabsatz"/>
              <w:rPr>
                <w:rFonts w:ascii="Helvetica neue" w:hAnsi="Helvetica neue" w:cstheme="minorHAnsi"/>
                <w:lang w:val="sv-SE" w:eastAsia="en-GB"/>
              </w:rPr>
            </w:pPr>
          </w:p>
          <w:p w:rsidRPr="00D05ADE" w:rsidR="0051620C" w:rsidP="00C377A1" w:rsidRDefault="00C377A1" w14:paraId="15746645" w14:textId="1F7BFD20">
            <w:pPr>
              <w:textAlignment w:val="baseline"/>
              <w:rPr>
                <w:rFonts w:ascii="Helvetica neue" w:hAnsi="Helvetica neue" w:cstheme="minorHAnsi"/>
                <w:b/>
                <w:bCs/>
                <w:lang w:val="sv-SE" w:eastAsia="en-GB"/>
              </w:rPr>
            </w:pPr>
            <w:r w:rsidRPr="00D05ADE">
              <w:rPr>
                <w:rFonts w:ascii="Helvetica neue" w:hAnsi="Helvetica neue"/>
                <w:lang w:val="sv" w:eastAsia="en-GB"/>
              </w:rPr>
              <w:t>Vinnarna avslutar sedan sin utbildning med att resa till Silicon Valley och delta i stora innovationsfokuserade evenemang medan de väntar på sin produkts officiella lansering och början på en annan framgångshistoria.</w:t>
            </w:r>
          </w:p>
        </w:tc>
      </w:tr>
      <w:tr w:rsidRPr="00D05ADE" w:rsidR="00367762" w:rsidTr="7EAC0384"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D05ADE" w:rsidR="00367762" w:rsidP="00E92B44" w:rsidRDefault="0051620C" w14:paraId="41D370F8" w14:textId="2DC36240">
            <w:pPr>
              <w:rPr>
                <w:rFonts w:ascii="Helvetica neue" w:hAnsi="Helvetica neue" w:cstheme="minorHAnsi"/>
                <w:b/>
                <w:bCs/>
                <w:color w:val="FFFFFF" w:themeColor="background1"/>
                <w:lang w:val="en-US" w:eastAsia="en-GB"/>
              </w:rPr>
            </w:pPr>
            <w:r w:rsidRPr="00D05ADE">
              <w:rPr>
                <w:rFonts w:ascii="Helvetica neue" w:hAnsi="Helvetica neue"/>
                <w:b/>
                <w:bCs/>
                <w:color w:val="FFFFFF" w:themeColor="background1"/>
                <w:lang w:val="sv" w:eastAsia="en-GB"/>
              </w:rPr>
              <w:t>Hänvisning</w:t>
            </w:r>
          </w:p>
        </w:tc>
        <w:tc>
          <w:tcPr>
            <w:tcW w:w="6642" w:type="dxa"/>
            <w:tcBorders>
              <w:top w:val="single" w:color="4D94B7" w:sz="4" w:space="0"/>
            </w:tcBorders>
            <w:shd w:val="clear" w:color="auto" w:fill="FFFFFF" w:themeFill="background1"/>
          </w:tcPr>
          <w:p w:rsidRPr="00D05ADE" w:rsidR="00C377A1" w:rsidP="00C377A1" w:rsidRDefault="00000000" w14:paraId="67A1AE46" w14:textId="6AEDF280">
            <w:pPr>
              <w:textAlignment w:val="baseline"/>
              <w:rPr>
                <w:rFonts w:ascii="Helvetica neue" w:hAnsi="Helvetica neue" w:cstheme="minorHAnsi"/>
                <w:lang w:val="en-US" w:eastAsia="en-GB"/>
              </w:rPr>
            </w:pPr>
            <w:hyperlink w:history="1" r:id="rId11">
              <w:r w:rsidRPr="00D05ADE" w:rsidR="00C377A1">
                <w:rPr>
                  <w:rStyle w:val="Hyperlink"/>
                  <w:rFonts w:ascii="Helvetica neue" w:hAnsi="Helvetica neue"/>
                  <w:lang w:val="en-US" w:eastAsia="en-GB"/>
                </w:rPr>
                <w:t>https://group.bnpparibas/en/news/intrapreneurship-takes-turkey</w:t>
              </w:r>
            </w:hyperlink>
          </w:p>
        </w:tc>
      </w:tr>
    </w:tbl>
    <w:p w:rsidR="00B77D0D" w:rsidP="00E92B44" w:rsidRDefault="00B77D0D" w14:paraId="1D7A6CEB" w14:textId="75CD826D">
      <w:pPr>
        <w:pStyle w:val="Textkrper"/>
        <w:rPr>
          <w:rFonts w:ascii="Helvetica neue" w:hAnsi="Helvetica neue"/>
        </w:rPr>
      </w:pPr>
    </w:p>
    <w:sectPr w:rsidR="00B77D0D" w:rsidSect="009248D3">
      <w:headerReference w:type="default" r:id="rId12"/>
      <w:footerReference w:type="default" r:id="rId13"/>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0173" w:rsidP="00B77D0D" w:rsidRDefault="00530173" w14:paraId="24102573" w14:textId="77777777">
      <w:r>
        <w:rPr>
          <w:lang w:val="sv"/>
        </w:rPr>
        <w:separator/>
      </w:r>
    </w:p>
  </w:endnote>
  <w:endnote w:type="continuationSeparator" w:id="0">
    <w:p w:rsidR="00530173" w:rsidP="00B77D0D" w:rsidRDefault="00530173" w14:paraId="4217599D" w14:textId="77777777">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sv"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group id="Grupo 16" style="position:absolute;margin-left:-28.85pt;margin-top:6.05pt;width:501.75pt;height:10.55pt;rotation:180;z-index:-251660800;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w14:anchorId="105C9BE3">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sv"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D05ADE" w:rsidR="00403D96" w:rsidTr="44E68338" w14:paraId="67534BAE" w14:textId="77777777">
      <w:tc>
        <w:tcPr>
          <w:tcW w:w="3180" w:type="dxa"/>
          <w:tcMar/>
        </w:tcPr>
        <w:p w:rsidRPr="00403D96" w:rsidR="00403D96" w:rsidP="00403D96" w:rsidRDefault="00403D96" w14:paraId="223DE6AB" w14:textId="717E4727">
          <w:pPr>
            <w:pStyle w:val="Fuzeile"/>
          </w:pPr>
          <w:r w:rsidR="44E68338">
            <w:drawing>
              <wp:inline wp14:editId="59D805AB" wp14:anchorId="4264C7E6">
                <wp:extent cx="1885950" cy="400050"/>
                <wp:effectExtent l="0" t="0" r="0" b="0"/>
                <wp:docPr id="374266389" name="" title=""/>
                <wp:cNvGraphicFramePr>
                  <a:graphicFrameLocks noChangeAspect="1"/>
                </wp:cNvGraphicFramePr>
                <a:graphic>
                  <a:graphicData uri="http://schemas.openxmlformats.org/drawingml/2006/picture">
                    <pic:pic>
                      <pic:nvPicPr>
                        <pic:cNvPr id="0" name=""/>
                        <pic:cNvPicPr/>
                      </pic:nvPicPr>
                      <pic:blipFill>
                        <a:blip r:embed="Rbdedd1320da3489e">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44E68338" w:rsidRDefault="00403D96" w14:paraId="056A3FFF" w14:textId="24E2D4EF">
          <w:pPr>
            <w:pStyle w:val="Fuzeile"/>
            <w:widowControl w:val="0"/>
            <w:tabs>
              <w:tab w:val="center" w:leader="none" w:pos="4252"/>
              <w:tab w:val="right" w:leader="none" w:pos="8504"/>
            </w:tabs>
            <w:rPr>
              <w:sz w:val="16"/>
              <w:szCs w:val="16"/>
            </w:rPr>
          </w:pPr>
          <w:r w:rsidRPr="44E68338" w:rsidR="44E68338">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524FB5BB">
          <w:pPr>
            <w:pStyle w:val="Fuzeile"/>
          </w:pPr>
          <w:r w:rsidR="44E68338">
            <w:drawing>
              <wp:inline wp14:editId="526EFA36" wp14:anchorId="22DF1E6F">
                <wp:extent cx="1009650" cy="352425"/>
                <wp:effectExtent l="0" t="0" r="0" b="0"/>
                <wp:docPr id="1605098826" name="" title=""/>
                <wp:cNvGraphicFramePr>
                  <a:graphicFrameLocks noChangeAspect="1"/>
                </wp:cNvGraphicFramePr>
                <a:graphic>
                  <a:graphicData uri="http://schemas.openxmlformats.org/drawingml/2006/picture">
                    <pic:pic>
                      <pic:nvPicPr>
                        <pic:cNvPr id="0" name=""/>
                        <pic:cNvPicPr/>
                      </pic:nvPicPr>
                      <pic:blipFill>
                        <a:blip r:embed="Rc033f1e4246f487c">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Pr="00D05ADE" w:rsidR="00EB1C88" w:rsidRDefault="00EB1C88" w14:paraId="3B1CF903" w14:textId="77777777">
    <w:pPr>
      <w:pStyle w:val="Fuzeil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0173" w:rsidP="00B77D0D" w:rsidRDefault="00530173" w14:paraId="36662C1C" w14:textId="77777777">
      <w:r>
        <w:rPr>
          <w:lang w:val="sv"/>
        </w:rPr>
        <w:separator/>
      </w:r>
    </w:p>
  </w:footnote>
  <w:footnote w:type="continuationSeparator" w:id="0">
    <w:p w:rsidR="00530173" w:rsidP="00B77D0D" w:rsidRDefault="00530173" w14:paraId="6EFACC66" w14:textId="77777777">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sv"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sv"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o 8" style="position:absolute;margin-left:-51.35pt;margin-top:-1.35pt;width:501.75pt;height:10.55pt;z-index:-251663872;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w14:anchorId="1B3B18C5">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lang w:val="sv"/>
      </w:rPr>
      <w:t xml:space="preserve"> </w:t>
    </w:r>
  </w:p>
  <w:p w:rsidR="00B77D0D" w:rsidP="00B77D0D" w:rsidRDefault="000C4D72" w14:paraId="5AAFB41D" w14:textId="7FD6701B">
    <w:pPr>
      <w:pStyle w:val="Textkrper"/>
    </w:pPr>
    <w:r>
      <w:rPr>
        <w:noProof/>
        <w:lang w:val="sv"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4:anchorId="0C1E2E38">
              <w10:wrap anchorx="page" anchory="page"/>
            </v:line>
          </w:pict>
        </mc:Fallback>
      </mc:AlternateContent>
    </w:r>
    <w:r>
      <w:rPr>
        <w:noProof/>
        <w:lang w:val="sv"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4:anchorId="3D94750A">
              <w10:wrap anchorx="page" anchory="page"/>
            </v:line>
          </w:pict>
        </mc:Fallback>
      </mc:AlternateContent>
    </w:r>
    <w:r w:rsidR="00857167">
      <w:rPr>
        <w:noProof/>
        <w:lang w:val="sv"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sz w:val="14"/>
        <w:szCs w:val="14"/>
        <w:lang w:val="sv"/>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81682"/>
    <w:rsid w:val="000A3304"/>
    <w:rsid w:val="000A7CAD"/>
    <w:rsid w:val="000C4D72"/>
    <w:rsid w:val="000F6C3F"/>
    <w:rsid w:val="00132DD8"/>
    <w:rsid w:val="001A7A90"/>
    <w:rsid w:val="001C0B43"/>
    <w:rsid w:val="001D1444"/>
    <w:rsid w:val="00233984"/>
    <w:rsid w:val="002423FF"/>
    <w:rsid w:val="00250F8E"/>
    <w:rsid w:val="00274B14"/>
    <w:rsid w:val="00276525"/>
    <w:rsid w:val="00285C63"/>
    <w:rsid w:val="002D275E"/>
    <w:rsid w:val="00310E00"/>
    <w:rsid w:val="003441DD"/>
    <w:rsid w:val="0036399E"/>
    <w:rsid w:val="003670CE"/>
    <w:rsid w:val="00367762"/>
    <w:rsid w:val="0037488C"/>
    <w:rsid w:val="003B31A7"/>
    <w:rsid w:val="003C16FF"/>
    <w:rsid w:val="003D13EC"/>
    <w:rsid w:val="00403D96"/>
    <w:rsid w:val="00404410"/>
    <w:rsid w:val="004369A0"/>
    <w:rsid w:val="00467D9D"/>
    <w:rsid w:val="004B10DB"/>
    <w:rsid w:val="004B1747"/>
    <w:rsid w:val="004C4FAF"/>
    <w:rsid w:val="004E03FB"/>
    <w:rsid w:val="004F3F08"/>
    <w:rsid w:val="0051401B"/>
    <w:rsid w:val="0051620C"/>
    <w:rsid w:val="005248A4"/>
    <w:rsid w:val="00530173"/>
    <w:rsid w:val="00536144"/>
    <w:rsid w:val="0055064D"/>
    <w:rsid w:val="005A5FF3"/>
    <w:rsid w:val="005D07F4"/>
    <w:rsid w:val="00612469"/>
    <w:rsid w:val="00617ADA"/>
    <w:rsid w:val="00624146"/>
    <w:rsid w:val="006279B0"/>
    <w:rsid w:val="0066250A"/>
    <w:rsid w:val="006B4332"/>
    <w:rsid w:val="006C06AD"/>
    <w:rsid w:val="007117B3"/>
    <w:rsid w:val="007E413D"/>
    <w:rsid w:val="007E6542"/>
    <w:rsid w:val="007E667C"/>
    <w:rsid w:val="008276F3"/>
    <w:rsid w:val="0085205A"/>
    <w:rsid w:val="00853A2D"/>
    <w:rsid w:val="00857167"/>
    <w:rsid w:val="00884B7D"/>
    <w:rsid w:val="008E08F1"/>
    <w:rsid w:val="0090299C"/>
    <w:rsid w:val="00916CE2"/>
    <w:rsid w:val="009248D3"/>
    <w:rsid w:val="009750CD"/>
    <w:rsid w:val="009843CB"/>
    <w:rsid w:val="00986C6F"/>
    <w:rsid w:val="009A443E"/>
    <w:rsid w:val="009F0523"/>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A5E80"/>
    <w:rsid w:val="00BF531A"/>
    <w:rsid w:val="00C07B0F"/>
    <w:rsid w:val="00C35E6B"/>
    <w:rsid w:val="00C377A1"/>
    <w:rsid w:val="00C47362"/>
    <w:rsid w:val="00C8382D"/>
    <w:rsid w:val="00C97ACD"/>
    <w:rsid w:val="00D05ADE"/>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6298B"/>
    <w:rsid w:val="00F74502"/>
    <w:rsid w:val="00F833F4"/>
    <w:rsid w:val="00F85D2D"/>
    <w:rsid w:val="00F93275"/>
    <w:rsid w:val="00F94C13"/>
    <w:rsid w:val="00FA7D90"/>
    <w:rsid w:val="00FD1657"/>
    <w:rsid w:val="00FE6704"/>
    <w:rsid w:val="00FF7BD6"/>
    <w:rsid w:val="19E6657E"/>
    <w:rsid w:val="1FA52D91"/>
    <w:rsid w:val="44E68338"/>
    <w:rsid w:val="5E3F76AA"/>
    <w:rsid w:val="682A20EF"/>
    <w:rsid w:val="7EAC03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 w:type="character" w:styleId="Platzhaltertext">
    <w:name w:val="Placeholder Text"/>
    <w:basedOn w:val="Absatz-Standardschriftart"/>
    <w:uiPriority w:val="99"/>
    <w:semiHidden/>
    <w:rsid w:val="00D05A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group.bnpparibas/en/news/intrapreneurship-takes-turkey"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bdedd1320da3489e" /><Relationship Type="http://schemas.openxmlformats.org/officeDocument/2006/relationships/image" Target="/media/image4.jpg" Id="Rc033f1e4246f487c"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dokument</p:Name>
  <p:Description/>
  <p:Statement/>
  <p:PolicyItems>
    <p:PolicyItem featureId="Microsoft.Office.RecordsManagement.PolicyFeatures.Expiration" staticId="0x0101000EF0B05C24659849954D56DEC08069FD|1641654227" UniqueId="132f4d7b-0655-4107-abe2-768974fa023b">
      <p:Name>Bevarande</p:Name>
      <p:Description>Automatisk schemaläggning av innehåll som ska bearbetas, och utföra en kvarhållnings åtgärd på innehåll som har nått sitt förfallodatum.</p:Description>
      <p:CustomData>
        <Schedules nextStageId="2">
          <Schedule type="Default">
            <stages>
              <data stageId="1">
                <formula id="Microsoft.Office.RecordsManagement.PolicyFeatures.Expiration.Formula.BuiltIn">
                  <number>5</number>
                  <property>Created</property>
                  <propertyId>8c06beca-0777-48f7-91c7-6da68bc07b69</propertyId>
                  <period>years</period>
                </formula>
                <action type="action" id="Microsoft.Office.RecordsManagement.PolicyFeatures.Expiration.Action.DeletePreviousDrafts"/>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kument" ma:contentTypeID="0x0101000EF0B05C24659849954D56DEC08069FD" ma:contentTypeVersion="21" ma:contentTypeDescription="Skapa ett nytt dokument." ma:contentTypeScope="" ma:versionID="15938920fd11a15b20a4ec01fd239d70">
  <xsd:schema xmlns:xsd="http://www.w3.org/2001/XMLSchema" xmlns:xs="http://www.w3.org/2001/XMLSchema" xmlns:p="http://schemas.microsoft.com/office/2006/metadata/properties" xmlns:ns1="http://schemas.microsoft.com/sharepoint/v3" xmlns:ns2="f6553746-0384-4618-9962-7a6484f5408d" xmlns:ns3="5e4f25f3-ae99-423f-9fae-d4f11a58cf43" targetNamespace="http://schemas.microsoft.com/office/2006/metadata/properties" ma:root="true" ma:fieldsID="32b6f933b8e1f6dcac1529711787f093" ns1:_="" ns2:_="" ns3:_="">
    <xsd:import namespace="http://schemas.microsoft.com/sharepoint/v3"/>
    <xsd:import namespace="f6553746-0384-4618-9962-7a6484f5408d"/>
    <xsd:import namespace="5e4f25f3-ae99-423f-9fae-d4f11a58c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1:_dlc_Exempt" minOccurs="0"/>
                <xsd:element ref="ns1:_dlc_ExpireDateSaved" minOccurs="0"/>
                <xsd:element ref="ns1:_dlc_ExpireDate"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Undanta från princip" ma:hidden="true" ma:internalName="_dlc_Exempt" ma:readOnly="true">
      <xsd:simpleType>
        <xsd:restriction base="dms:Unknown"/>
      </xsd:simpleType>
    </xsd:element>
    <xsd:element name="_dlc_ExpireDateSaved" ma:index="16" nillable="true" ma:displayName="Originalförfallodag" ma:hidden="true" ma:internalName="_dlc_ExpireDateSaved" ma:readOnly="true">
      <xsd:simpleType>
        <xsd:restriction base="dms:DateTime"/>
      </xsd:simpleType>
    </xsd:element>
    <xsd:element name="_dlc_ExpireDate" ma:index="17" nillable="true" ma:displayName="Förfallodatum"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553746-0384-4618-9962-7a6484f54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19d4c047-6b36-4fa7-b9a8-e8d476ae0f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4f25f3-ae99-423f-9fae-d4f11a58cf4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6" nillable="true" ma:displayName="Taxonomy Catch All Column" ma:hidden="true" ma:list="{bb7f6521-95e7-4e53-83de-3456b496cd35}" ma:internalName="TaxCatchAll" ma:showField="CatchAllData" ma:web="5e4f25f3-ae99-423f-9fae-d4f11a58cf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e4f25f3-ae99-423f-9fae-d4f11a58cf43" xsi:nil="true"/>
    <lcf76f155ced4ddcb4097134ff3c332f xmlns="f6553746-0384-4618-9962-7a6484f5408d">
      <Terms xmlns="http://schemas.microsoft.com/office/infopath/2007/PartnerControls"/>
    </lcf76f155ced4ddcb4097134ff3c332f>
    <_dlc_ExpireDateSaved xmlns="http://schemas.microsoft.com/sharepoint/v3" xsi:nil="true"/>
    <_dlc_ExpireDate xmlns="http://schemas.microsoft.com/sharepoint/v3">2027-12-16T11:31:54+00:00</_dlc_Expir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572CE-2EB9-44F5-B94E-DC66D72E4AF1}">
  <ds:schemaRefs>
    <ds:schemaRef ds:uri="office.server.policy"/>
  </ds:schemaRefs>
</ds:datastoreItem>
</file>

<file path=customXml/itemProps2.xml><?xml version="1.0" encoding="utf-8"?>
<ds:datastoreItem xmlns:ds="http://schemas.openxmlformats.org/officeDocument/2006/customXml" ds:itemID="{2928A573-9F48-49B2-BCBC-8A7873C31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553746-0384-4618-9962-7a6484f5408d"/>
    <ds:schemaRef ds:uri="5e4f25f3-ae99-423f-9fae-d4f11a58c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B60E2-2A5F-42E4-8044-6CCCBDC48242}">
  <ds:schemaRefs>
    <ds:schemaRef ds:uri="http://schemas.microsoft.com/office/2006/metadata/properties"/>
    <ds:schemaRef ds:uri="http://schemas.microsoft.com/office/infopath/2007/PartnerControls"/>
    <ds:schemaRef ds:uri="5e4f25f3-ae99-423f-9fae-d4f11a58cf43"/>
    <ds:schemaRef ds:uri="f6553746-0384-4618-9962-7a6484f5408d"/>
    <ds:schemaRef ds:uri="http://schemas.microsoft.com/sharepoint/v3"/>
  </ds:schemaRefs>
</ds:datastoreItem>
</file>

<file path=customXml/itemProps4.xml><?xml version="1.0" encoding="utf-8"?>
<ds:datastoreItem xmlns:ds="http://schemas.openxmlformats.org/officeDocument/2006/customXml" ds:itemID="{8361677D-A323-44DA-A882-B8C4C422F66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brevhuvud</dc:title>
  <dc:subject/>
  <dc:creator>Monia Coppola</dc:creator>
  <keywords>DAE2pqbDzpQ,BAEXurJiHZU</keywords>
  <dc:description/>
  <lastModifiedBy>Torben Körner</lastModifiedBy>
  <revision>4</revision>
  <lastPrinted>2022-11-25T11:56:00.0000000Z</lastPrinted>
  <dcterms:created xsi:type="dcterms:W3CDTF">2022-11-25T14:44:00.0000000Z</dcterms:created>
  <dcterms:modified xsi:type="dcterms:W3CDTF">2024-01-31T12:43:55.2744516Z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y fmtid="{D5CDD505-2E9C-101B-9397-08002B2CF9AE}" pid="5" name="ContentTypeId">
    <vt:lpwstr>0x0101000EF0B05C24659849954D56DEC08069FD</vt:lpwstr>
  </property>
  <property fmtid="{D5CDD505-2E9C-101B-9397-08002B2CF9AE}" pid="6" name="_dlc_policyId">
    <vt:lpwstr>0x0101000EF0B05C24659849954D56DEC08069FD|1641654227</vt:lpwstr>
  </property>
  <property fmtid="{D5CDD505-2E9C-101B-9397-08002B2CF9AE}" pid="7" name="ItemRetentionFormula">
    <vt:lpwstr>&lt;formula id="Microsoft.Office.RecordsManagement.PolicyFeatures.Expiration.Formula.BuiltIn"&gt;&lt;number&gt;5&lt;/number&gt;&lt;property&gt;Created&lt;/property&gt;&lt;propertyId&gt;8c06beca-0777-48f7-91c7-6da68bc07b69&lt;/propertyId&gt;&lt;period&gt;years&lt;/period&gt;&lt;/formula&gt;</vt:lpwstr>
  </property>
  <property fmtid="{D5CDD505-2E9C-101B-9397-08002B2CF9AE}" pid="8" name="MediaServiceImageTags">
    <vt:lpwstr/>
  </property>
</Properties>
</file>