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50C2" w:rsidR="0051620C" w:rsidP="001C0A57" w:rsidRDefault="0051620C" w14:paraId="16DF3E01" w14:textId="2BEAE09C">
      <w:pPr>
        <w:pStyle w:val="Textkrper"/>
        <w:tabs>
          <w:tab w:val="left" w:pos="567"/>
          <w:tab w:val="left" w:pos="10773"/>
        </w:tabs>
        <w:ind w:left="-709" w:right="-427"/>
        <w:jc w:val="center"/>
        <w:rPr>
          <w:rFonts w:ascii="Helvetica neue" w:hAnsi="Helvetica neue" w:cstheme="minorHAnsi"/>
          <w:b/>
          <w:bCs/>
          <w:color w:val="AED738"/>
          <w:sz w:val="40"/>
          <w:szCs w:val="36"/>
          <w:lang w:val="sv-SE"/>
        </w:rPr>
      </w:pPr>
      <w:r w:rsidRPr="000F50C2">
        <w:rPr>
          <w:rFonts w:ascii="Helvetica neue" w:hAnsi="Helvetica neue"/>
          <w:b/>
          <w:bCs/>
          <w:color w:val="AED738"/>
          <w:sz w:val="40"/>
          <w:szCs w:val="36"/>
          <w:lang w:val="sv"/>
        </w:rPr>
        <w:t>Fallstudie:</w:t>
      </w:r>
    </w:p>
    <w:p w:rsidRPr="000F50C2" w:rsidR="00367762" w:rsidP="001C0A57" w:rsidRDefault="001C0A57" w14:paraId="2A60A73F" w14:textId="1B17F2B6">
      <w:pPr>
        <w:pStyle w:val="Textkrper"/>
        <w:tabs>
          <w:tab w:val="left" w:pos="567"/>
          <w:tab w:val="left" w:pos="10773"/>
        </w:tabs>
        <w:ind w:left="-709" w:right="-427"/>
        <w:jc w:val="center"/>
        <w:rPr>
          <w:rFonts w:ascii="Helvetica neue" w:hAnsi="Helvetica neue" w:cstheme="minorHAnsi"/>
          <w:b/>
          <w:bCs/>
          <w:color w:val="AED738"/>
          <w:sz w:val="40"/>
          <w:szCs w:val="36"/>
          <w:lang w:val="sv-SE"/>
        </w:rPr>
      </w:pPr>
      <w:r w:rsidRPr="000F50C2">
        <w:rPr>
          <w:rFonts w:ascii="Helvetica neue" w:hAnsi="Helvetica neue"/>
          <w:b/>
          <w:bCs/>
          <w:color w:val="AED738"/>
          <w:sz w:val="40"/>
          <w:szCs w:val="36"/>
          <w:lang w:val="sv"/>
        </w:rPr>
        <w:t>Virgin Atlantic – fiskben för miljarder dollar</w:t>
      </w:r>
    </w:p>
    <w:p w:rsidRPr="000F50C2" w:rsidR="00367762" w:rsidP="00E92B44" w:rsidRDefault="00367762" w14:paraId="765BDD30" w14:textId="77777777">
      <w:pPr>
        <w:ind w:left="567" w:hanging="425"/>
        <w:jc w:val="center"/>
        <w:rPr>
          <w:rFonts w:ascii="Helvetica neue" w:hAnsi="Helvetica neue" w:cstheme="majorHAnsi"/>
          <w:b/>
          <w:bCs/>
          <w:color w:val="4D94B7"/>
          <w:sz w:val="40"/>
          <w:szCs w:val="36"/>
          <w:lang w:val="sv-S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0F50C2"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0F50C2" w:rsidR="00367762" w:rsidP="00E92B44" w:rsidRDefault="00367762" w14:paraId="727B59D1" w14:textId="77777777">
            <w:pPr>
              <w:rPr>
                <w:rFonts w:ascii="Helvetica neue" w:hAnsi="Helvetica neue" w:cstheme="minorHAnsi"/>
                <w:b/>
                <w:bCs/>
                <w:color w:val="FFFFFF" w:themeColor="background1"/>
                <w:lang w:val="en-US"/>
              </w:rPr>
            </w:pPr>
            <w:r w:rsidRPr="000F50C2">
              <w:rPr>
                <w:rFonts w:ascii="Helvetica neue" w:hAnsi="Helvetica neue"/>
                <w:b/>
                <w:bCs/>
                <w:color w:val="FFFFFF" w:themeColor="background1"/>
                <w:lang w:val="sv" w:eastAsia="en-GB"/>
              </w:rPr>
              <w:t>Nyckelord (metatagg)</w:t>
            </w:r>
          </w:p>
        </w:tc>
        <w:tc>
          <w:tcPr>
            <w:tcW w:w="6642" w:type="dxa"/>
            <w:shd w:val="clear" w:color="auto" w:fill="FFFFFF" w:themeFill="background1"/>
          </w:tcPr>
          <w:p w:rsidRPr="000F50C2" w:rsidR="00367762" w:rsidP="00E92B44" w:rsidRDefault="001C0A57" w14:paraId="01319779" w14:textId="2EAFB4E2">
            <w:pPr>
              <w:rPr>
                <w:rFonts w:ascii="Helvetica neue" w:hAnsi="Helvetica neue" w:cstheme="minorHAnsi"/>
                <w:lang w:val="en-US"/>
              </w:rPr>
            </w:pPr>
            <w:r w:rsidRPr="000F50C2">
              <w:rPr>
                <w:rFonts w:ascii="Helvetica neue" w:hAnsi="Helvetica neue"/>
                <w:lang w:val="sv"/>
              </w:rPr>
              <w:t>Virgin, flygbolag, innovation, vision</w:t>
            </w:r>
          </w:p>
        </w:tc>
      </w:tr>
      <w:tr w:rsidRPr="000F50C2"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0F50C2" w:rsidR="00367762" w:rsidP="00E92B44" w:rsidRDefault="0051620C" w14:paraId="3D5C6F61" w14:textId="070DFD45">
            <w:pPr>
              <w:rPr>
                <w:rFonts w:ascii="Helvetica neue" w:hAnsi="Helvetica neue" w:cstheme="minorHAnsi"/>
                <w:b/>
                <w:bCs/>
                <w:color w:val="FFFFFF" w:themeColor="background1"/>
                <w:lang w:val="en-US" w:eastAsia="en-GB"/>
              </w:rPr>
            </w:pPr>
            <w:r w:rsidRPr="000F50C2">
              <w:rPr>
                <w:rFonts w:ascii="Helvetica neue" w:hAnsi="Helvetica neue"/>
                <w:b/>
                <w:bCs/>
                <w:color w:val="FFFFFF" w:themeColor="background1"/>
                <w:lang w:val="sv" w:eastAsia="en-GB"/>
              </w:rPr>
              <w:t>Tillhandahålls av</w:t>
            </w:r>
          </w:p>
        </w:tc>
        <w:tc>
          <w:tcPr>
            <w:tcW w:w="6642" w:type="dxa"/>
            <w:shd w:val="clear" w:color="auto" w:fill="FFFFFF" w:themeFill="background1"/>
          </w:tcPr>
          <w:p w:rsidRPr="000F50C2" w:rsidR="00367762" w:rsidP="00E92B44" w:rsidRDefault="001C0A57" w14:paraId="1E29AC1D" w14:textId="6029B473">
            <w:pPr>
              <w:rPr>
                <w:rFonts w:ascii="Helvetica neue" w:hAnsi="Helvetica neue" w:eastAsia="Calibri" w:cstheme="minorHAnsi"/>
                <w:lang w:val="en-US"/>
              </w:rPr>
            </w:pPr>
            <w:r w:rsidRPr="000F50C2">
              <w:rPr>
                <w:rFonts w:ascii="Helvetica neue" w:hAnsi="Helvetica neue"/>
                <w:lang w:val="sv"/>
              </w:rPr>
              <w:t xml:space="preserve">Internet </w:t>
            </w:r>
            <w:r w:rsidR="000F50C2">
              <w:rPr>
                <w:rFonts w:ascii="Helvetica neue" w:hAnsi="Helvetica neue"/>
                <w:lang w:val="sv"/>
              </w:rPr>
              <w:t>W</w:t>
            </w:r>
            <w:r w:rsidRPr="000F50C2">
              <w:rPr>
                <w:rFonts w:ascii="Helvetica neue" w:hAnsi="Helvetica neue"/>
                <w:lang w:val="sv"/>
              </w:rPr>
              <w:t>eb</w:t>
            </w:r>
            <w:r w:rsidR="000F50C2">
              <w:rPr>
                <w:rFonts w:ascii="Helvetica neue" w:hAnsi="Helvetica neue"/>
                <w:lang w:val="sv"/>
              </w:rPr>
              <w:t xml:space="preserve"> Solutions</w:t>
            </w:r>
          </w:p>
        </w:tc>
      </w:tr>
      <w:tr w:rsidRPr="000F50C2"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0F50C2" w:rsidR="00367762" w:rsidP="00E92B44" w:rsidRDefault="0051620C" w14:paraId="242772F7" w14:textId="22389382">
            <w:pPr>
              <w:rPr>
                <w:rFonts w:ascii="Helvetica neue" w:hAnsi="Helvetica neue" w:cstheme="minorHAnsi"/>
                <w:b/>
                <w:bCs/>
                <w:color w:val="FFFFFF" w:themeColor="background1"/>
                <w:lang w:val="en-US" w:eastAsia="en-GB"/>
              </w:rPr>
            </w:pPr>
            <w:r w:rsidRPr="000F50C2">
              <w:rPr>
                <w:rFonts w:ascii="Helvetica neue" w:hAnsi="Helvetica neue"/>
                <w:b/>
                <w:bCs/>
                <w:color w:val="FFFFFF" w:themeColor="background1"/>
                <w:lang w:val="sv" w:eastAsia="en-GB"/>
              </w:rPr>
              <w:t>Språk</w:t>
            </w:r>
          </w:p>
        </w:tc>
        <w:tc>
          <w:tcPr>
            <w:tcW w:w="6642" w:type="dxa"/>
            <w:shd w:val="clear" w:color="auto" w:fill="FFFFFF" w:themeFill="background1"/>
          </w:tcPr>
          <w:p w:rsidRPr="000F50C2" w:rsidR="00367762" w:rsidP="00E92B44" w:rsidRDefault="000F50C2" w14:paraId="18723BA9" w14:textId="7E1E6144">
            <w:pPr>
              <w:rPr>
                <w:rFonts w:ascii="Helvetica neue" w:hAnsi="Helvetica neue" w:eastAsia="Calibri" w:cstheme="minorHAnsi"/>
                <w:lang w:val="en-US"/>
              </w:rPr>
            </w:pPr>
            <w:r>
              <w:rPr>
                <w:rFonts w:ascii="Helvetica neue" w:hAnsi="Helvetica neue"/>
                <w:lang w:val="sv"/>
              </w:rPr>
              <w:t>Svenska</w:t>
            </w:r>
          </w:p>
        </w:tc>
      </w:tr>
      <w:tr w:rsidRPr="000F50C2"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0F50C2" w:rsidR="0051620C" w:rsidP="00E92B44" w:rsidRDefault="0051620C" w14:paraId="6142E15C" w14:textId="388AEA7B">
            <w:pPr>
              <w:jc w:val="both"/>
              <w:textAlignment w:val="baseline"/>
              <w:rPr>
                <w:rFonts w:ascii="Helvetica neue" w:hAnsi="Helvetica neue" w:cstheme="minorHAnsi"/>
                <w:b/>
                <w:bCs/>
                <w:lang w:val="en-US" w:eastAsia="en-GB"/>
              </w:rPr>
            </w:pPr>
            <w:r w:rsidRPr="000F50C2">
              <w:rPr>
                <w:rFonts w:ascii="Helvetica neue" w:hAnsi="Helvetica neue"/>
                <w:b/>
                <w:bCs/>
                <w:color w:val="FFFFFF" w:themeColor="background1"/>
                <w:lang w:val="sv" w:eastAsia="en-GB"/>
              </w:rPr>
              <w:t>Fallstudie</w:t>
            </w:r>
          </w:p>
        </w:tc>
      </w:tr>
      <w:tr w:rsidRPr="000F50C2"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0F50C2" w:rsidR="001C0A57" w:rsidP="001C0A57" w:rsidRDefault="001C0A57" w14:paraId="5B164D7E" w14:textId="77777777">
            <w:pPr>
              <w:pStyle w:val="Listenabsatz"/>
              <w:rPr>
                <w:rFonts w:ascii="Helvetica neue" w:hAnsi="Helvetica neue" w:cstheme="minorHAnsi"/>
                <w:lang w:val="sv-SE" w:eastAsia="en-GB"/>
              </w:rPr>
            </w:pPr>
            <w:r w:rsidRPr="000F50C2">
              <w:rPr>
                <w:rFonts w:ascii="Helvetica neue" w:hAnsi="Helvetica neue"/>
                <w:lang w:val="sv" w:eastAsia="en-GB"/>
              </w:rPr>
              <w:t>Virgin-tycoon Richard Branson ville uppgradera företagets premiumflygutrymmen och undersökte en armé av designers om översynsförslag för att hålla en fördel på tävlingen. Trots att de fick ett stort antal förslag var ledningen på Virgin inte helt övertygad, så de bestämde sig för att ge en möjlighet till en av sina unga anställda, Joe Ferry, som upprepade gånger hävdade att de hade en lösning.</w:t>
            </w:r>
          </w:p>
          <w:p w:rsidRPr="000F50C2" w:rsidR="001C0A57" w:rsidP="001C0A57" w:rsidRDefault="001C0A57" w14:paraId="01A7C6F9" w14:textId="77777777">
            <w:pPr>
              <w:pStyle w:val="Listenabsatz"/>
              <w:rPr>
                <w:rFonts w:ascii="Helvetica neue" w:hAnsi="Helvetica neue" w:cstheme="minorHAnsi"/>
                <w:lang w:val="sv-SE" w:eastAsia="en-GB"/>
              </w:rPr>
            </w:pPr>
          </w:p>
          <w:p w:rsidRPr="000F50C2" w:rsidR="001C0A57" w:rsidP="001C0A57" w:rsidRDefault="001C0A57" w14:paraId="1C88FD06" w14:textId="77777777">
            <w:pPr>
              <w:pStyle w:val="Listenabsatz"/>
              <w:rPr>
                <w:rFonts w:ascii="Helvetica neue" w:hAnsi="Helvetica neue" w:cstheme="minorHAnsi"/>
                <w:lang w:val="sv-SE" w:eastAsia="en-GB"/>
              </w:rPr>
            </w:pPr>
            <w:r w:rsidRPr="000F50C2">
              <w:rPr>
                <w:rFonts w:ascii="Helvetica neue" w:hAnsi="Helvetica neue"/>
                <w:lang w:val="sv" w:eastAsia="en-GB"/>
              </w:rPr>
              <w:t>Med ett så karriärdefinierande uppdrag fick Ferry frihet och en hel del resurser för att matcha det förtroende som sattes i honom. Resultaten tog inte lång tid att komma fram: signaturen fiskbensdisposition av Virgin sleeper-sviter.</w:t>
            </w:r>
          </w:p>
          <w:p w:rsidRPr="000F50C2" w:rsidR="001C0A57" w:rsidP="001C0A57" w:rsidRDefault="001C0A57" w14:paraId="4E5F9C5B" w14:textId="77777777">
            <w:pPr>
              <w:pStyle w:val="Listenabsatz"/>
              <w:rPr>
                <w:rFonts w:ascii="Helvetica neue" w:hAnsi="Helvetica neue" w:cstheme="minorHAnsi"/>
                <w:lang w:val="sv-SE" w:eastAsia="en-GB"/>
              </w:rPr>
            </w:pPr>
          </w:p>
          <w:p w:rsidRPr="000F50C2" w:rsidR="001C0A57" w:rsidP="001C0A57" w:rsidRDefault="001C0A57" w14:paraId="44FE37D9" w14:textId="77777777">
            <w:pPr>
              <w:pStyle w:val="Listenabsatz"/>
              <w:rPr>
                <w:rFonts w:ascii="Helvetica neue" w:hAnsi="Helvetica neue" w:cstheme="minorHAnsi"/>
                <w:lang w:val="sv-SE" w:eastAsia="en-GB"/>
              </w:rPr>
            </w:pPr>
            <w:r w:rsidRPr="000F50C2">
              <w:rPr>
                <w:rFonts w:ascii="Helvetica neue" w:hAnsi="Helvetica neue"/>
                <w:lang w:val="sv" w:eastAsia="en-GB"/>
              </w:rPr>
              <w:t xml:space="preserve">Dessa sviter mottogs med entusiasm av denna stora utgiftsnivå av kunder, vilket översattes till en stor ökning av varumärkets prestige och dess intäkter. Men framför allt var det ett så smidigt, vågat drag som gjorde det möjligt för Virgin att ligga före tävlingen och sätta en ny standard som skulle hålla i flera år. </w:t>
            </w:r>
          </w:p>
          <w:p w:rsidRPr="000F50C2" w:rsidR="001C0A57" w:rsidP="001C0A57" w:rsidRDefault="001C0A57" w14:paraId="67B14776" w14:textId="77777777">
            <w:pPr>
              <w:pStyle w:val="Listenabsatz"/>
              <w:rPr>
                <w:rFonts w:ascii="Helvetica neue" w:hAnsi="Helvetica neue" w:cstheme="minorHAnsi"/>
                <w:lang w:val="sv-SE" w:eastAsia="en-GB"/>
              </w:rPr>
            </w:pPr>
          </w:p>
          <w:p w:rsidRPr="000F50C2" w:rsidR="0051620C" w:rsidP="001C0A57" w:rsidRDefault="001C0A57" w14:paraId="15746645" w14:textId="1809293C">
            <w:pPr>
              <w:textAlignment w:val="baseline"/>
              <w:rPr>
                <w:rFonts w:ascii="Helvetica neue" w:hAnsi="Helvetica neue" w:cstheme="minorHAnsi"/>
                <w:b/>
                <w:bCs/>
                <w:lang w:val="sv-SE" w:eastAsia="en-GB"/>
              </w:rPr>
            </w:pPr>
            <w:r w:rsidRPr="000F50C2">
              <w:rPr>
                <w:rFonts w:ascii="Helvetica neue" w:hAnsi="Helvetica neue"/>
                <w:lang w:val="sv" w:eastAsia="en-GB"/>
              </w:rPr>
              <w:t>När man tänker på hotbeds för nya idéer och produkter tenderar människor att tänka på smidiga, snabbt itererande nystartade företag, ofta bortsett från den talang som redan arbetar inom företaget. Ironiskt nog är det på grund av detta att intraprenörer lyser: de kan höras, hanteras och levereras lättare samt vara redan engagerade i organisationen och dess värderingar.</w:t>
            </w:r>
          </w:p>
        </w:tc>
      </w:tr>
      <w:tr w:rsidRPr="000F50C2"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0F50C2" w:rsidR="00367762" w:rsidP="00E92B44" w:rsidRDefault="000F50C2" w14:paraId="41D370F8" w14:textId="46F4EE12">
            <w:pPr>
              <w:rPr>
                <w:rFonts w:ascii="Helvetica neue" w:hAnsi="Helvetica neue" w:cstheme="minorHAnsi"/>
                <w:b/>
                <w:bCs/>
                <w:color w:val="FFFFFF" w:themeColor="background1"/>
                <w:lang w:val="en-US" w:eastAsia="en-GB"/>
              </w:rPr>
            </w:pPr>
            <w:r>
              <w:rPr>
                <w:rFonts w:ascii="Helvetica neue" w:hAnsi="Helvetica neue"/>
                <w:b/>
                <w:bCs/>
                <w:color w:val="FFFFFF" w:themeColor="background1"/>
                <w:lang w:val="sv" w:eastAsia="en-GB"/>
              </w:rPr>
              <w:t>Referens</w:t>
            </w:r>
          </w:p>
        </w:tc>
        <w:tc>
          <w:tcPr>
            <w:tcW w:w="6642" w:type="dxa"/>
            <w:tcBorders>
              <w:top w:val="single" w:color="4D94B7" w:sz="4" w:space="0"/>
            </w:tcBorders>
            <w:shd w:val="clear" w:color="auto" w:fill="FFFFFF" w:themeFill="background1"/>
          </w:tcPr>
          <w:p w:rsidRPr="000F50C2" w:rsidR="001C0A57" w:rsidP="001C0A57" w:rsidRDefault="00000000" w14:paraId="67A1AE46" w14:textId="3C54BD2A">
            <w:pPr>
              <w:textAlignment w:val="baseline"/>
              <w:rPr>
                <w:rFonts w:ascii="Helvetica neue" w:hAnsi="Helvetica neue" w:cstheme="minorHAnsi"/>
                <w:lang w:val="en-US" w:eastAsia="en-GB"/>
              </w:rPr>
            </w:pPr>
            <w:hyperlink w:history="1" r:id="rId11">
              <w:r w:rsidRPr="000F50C2" w:rsidR="001C0A57">
                <w:rPr>
                  <w:rStyle w:val="Hyperlink"/>
                  <w:rFonts w:ascii="Helvetica neue" w:hAnsi="Helvetica neue"/>
                  <w:lang w:val="en-US" w:eastAsia="en-GB"/>
                </w:rPr>
                <w:t>https://www.inteliment.com/ceo-corner/heres-why-i-am-a-big--of-intrapreneurship/</w:t>
              </w:r>
            </w:hyperlink>
          </w:p>
        </w:tc>
      </w:tr>
    </w:tbl>
    <w:p w:rsidRPr="000F50C2" w:rsidR="00367762" w:rsidP="00E92B44" w:rsidRDefault="00367762" w14:paraId="7B5C8C62" w14:textId="77777777">
      <w:pPr>
        <w:rPr>
          <w:rFonts w:ascii="Helvetica neue" w:hAnsi="Helvetica neue" w:eastAsia="Calibri"/>
        </w:rPr>
      </w:pPr>
    </w:p>
    <w:p w:rsidRPr="000F50C2" w:rsidR="00FF7BD6" w:rsidP="00E92B44" w:rsidRDefault="00FF7BD6" w14:paraId="74F8FDB1" w14:textId="77777777">
      <w:pPr>
        <w:pStyle w:val="Textkrper"/>
        <w:rPr>
          <w:rFonts w:ascii="Helvetica neue" w:hAnsi="Helvetica neue"/>
        </w:rPr>
      </w:pPr>
    </w:p>
    <w:p w:rsidRPr="000F50C2" w:rsidR="00FF7BD6" w:rsidP="00E92B44" w:rsidRDefault="00FF7BD6" w14:paraId="0F29616B" w14:textId="77777777">
      <w:pPr>
        <w:pStyle w:val="Textkrper"/>
        <w:rPr>
          <w:rFonts w:ascii="Helvetica neue" w:hAnsi="Helvetica neue"/>
        </w:rPr>
      </w:pPr>
    </w:p>
    <w:p w:rsidRPr="000F50C2" w:rsidR="00FF7BD6" w:rsidP="00E92B44" w:rsidRDefault="00FF7BD6" w14:paraId="418B11EC" w14:textId="77777777">
      <w:pPr>
        <w:pStyle w:val="Textkrper"/>
        <w:rPr>
          <w:rFonts w:ascii="Helvetica neue" w:hAnsi="Helvetica neue"/>
        </w:rPr>
      </w:pPr>
    </w:p>
    <w:p w:rsidRPr="000F50C2" w:rsidR="00FF7BD6" w:rsidP="00E92B44" w:rsidRDefault="00FF7BD6" w14:paraId="0F3B7297" w14:textId="77777777">
      <w:pPr>
        <w:pStyle w:val="Textkrper"/>
        <w:rPr>
          <w:rFonts w:ascii="Helvetica neue" w:hAnsi="Helvetica neue"/>
        </w:rPr>
      </w:pPr>
    </w:p>
    <w:p w:rsidRPr="000F50C2" w:rsidR="00FF7BD6" w:rsidP="00E92B44" w:rsidRDefault="00FF7BD6" w14:paraId="76A7B4E3" w14:textId="77777777">
      <w:pPr>
        <w:pStyle w:val="Textkrper"/>
        <w:rPr>
          <w:rFonts w:ascii="Helvetica neue" w:hAnsi="Helvetica neue"/>
        </w:rPr>
      </w:pPr>
    </w:p>
    <w:p w:rsidRPr="000F50C2" w:rsidR="00FF7BD6" w:rsidP="00E92B44" w:rsidRDefault="00FF7BD6" w14:paraId="1AD364D9" w14:textId="77777777">
      <w:pPr>
        <w:pStyle w:val="Textkrper"/>
        <w:rPr>
          <w:rFonts w:ascii="Helvetica neue" w:hAnsi="Helvetica neue"/>
        </w:rPr>
      </w:pPr>
    </w:p>
    <w:p w:rsidRPr="000F50C2" w:rsidR="00FF7BD6" w:rsidP="00E92B44" w:rsidRDefault="00FF7BD6" w14:paraId="3AD0A064" w14:textId="77777777">
      <w:pPr>
        <w:pStyle w:val="Textkrper"/>
        <w:rPr>
          <w:rFonts w:ascii="Helvetica neue" w:hAnsi="Helvetica neue"/>
        </w:rPr>
      </w:pPr>
    </w:p>
    <w:p w:rsidRPr="000F50C2" w:rsidR="00FF7BD6" w:rsidP="00E92B44" w:rsidRDefault="00FF7BD6" w14:paraId="70A5E1B6" w14:textId="77777777">
      <w:pPr>
        <w:pStyle w:val="Textkrper"/>
        <w:rPr>
          <w:rFonts w:ascii="Helvetica neue" w:hAnsi="Helvetica neue"/>
        </w:rPr>
      </w:pPr>
    </w:p>
    <w:p w:rsidRPr="000F50C2" w:rsidR="00B77D0D" w:rsidP="00E92B44" w:rsidRDefault="00B77D0D" w14:paraId="1D7A6CEB" w14:textId="596FAA73">
      <w:pPr>
        <w:pStyle w:val="Textkrper"/>
        <w:rPr>
          <w:rFonts w:ascii="Helvetica neue" w:hAnsi="Helvetica neue"/>
        </w:rPr>
      </w:pPr>
    </w:p>
    <w:sectPr w:rsidRPr="000F50C2" w:rsidR="00B77D0D"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6C5" w:rsidP="00B77D0D" w:rsidRDefault="00D976C5" w14:paraId="1DB45AD0" w14:textId="77777777">
      <w:r>
        <w:rPr>
          <w:lang w:val="sv"/>
        </w:rPr>
        <w:separator/>
      </w:r>
    </w:p>
  </w:endnote>
  <w:endnote w:type="continuationSeparator" w:id="0">
    <w:p w:rsidR="00D976C5" w:rsidP="00B77D0D" w:rsidRDefault="00D976C5" w14:paraId="1C0B1F79" w14:textId="77777777">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sv"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sv"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0F50C2" w:rsidR="00403D96" w:rsidTr="539D49A6" w14:paraId="67534BAE" w14:textId="77777777">
      <w:trPr>
        <w:trHeight w:val="990"/>
      </w:trPr>
      <w:tc>
        <w:tcPr>
          <w:tcW w:w="3180" w:type="dxa"/>
          <w:tcMar/>
        </w:tcPr>
        <w:p w:rsidRPr="00403D96" w:rsidR="00403D96" w:rsidP="00403D96" w:rsidRDefault="00403D96" w14:paraId="223DE6AB" w14:textId="329878FC">
          <w:pPr>
            <w:pStyle w:val="Fuzeile"/>
          </w:pPr>
          <w:r w:rsidR="539D49A6">
            <w:drawing>
              <wp:inline wp14:editId="688ECC19" wp14:anchorId="734CFB1A">
                <wp:extent cx="1885950" cy="400050"/>
                <wp:effectExtent l="0" t="0" r="0" b="0"/>
                <wp:docPr id="1326963366" name="" title=""/>
                <wp:cNvGraphicFramePr>
                  <a:graphicFrameLocks noChangeAspect="1"/>
                </wp:cNvGraphicFramePr>
                <a:graphic>
                  <a:graphicData uri="http://schemas.openxmlformats.org/drawingml/2006/picture">
                    <pic:pic>
                      <pic:nvPicPr>
                        <pic:cNvPr id="0" name=""/>
                        <pic:cNvPicPr/>
                      </pic:nvPicPr>
                      <pic:blipFill>
                        <a:blip r:embed="R81cf08f0cbbe423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539D49A6" w:rsidRDefault="00403D96" w14:paraId="056A3FFF" w14:textId="2E15E0E6">
          <w:pPr>
            <w:pStyle w:val="Fuzeile"/>
            <w:widowControl w:val="0"/>
            <w:tabs>
              <w:tab w:val="center" w:leader="none" w:pos="4252"/>
              <w:tab w:val="right" w:leader="none" w:pos="8504"/>
            </w:tabs>
            <w:rPr>
              <w:sz w:val="16"/>
              <w:szCs w:val="16"/>
            </w:rPr>
          </w:pPr>
          <w:r w:rsidRPr="539D49A6" w:rsidR="539D49A6">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3902B3C9">
          <w:pPr>
            <w:pStyle w:val="Fuzeile"/>
          </w:pPr>
          <w:r w:rsidR="539D49A6">
            <w:drawing>
              <wp:inline wp14:editId="5992FCE6" wp14:anchorId="47C4D035">
                <wp:extent cx="1009650" cy="352425"/>
                <wp:effectExtent l="0" t="0" r="0" b="0"/>
                <wp:docPr id="1297030760" name="" title=""/>
                <wp:cNvGraphicFramePr>
                  <a:graphicFrameLocks noChangeAspect="1"/>
                </wp:cNvGraphicFramePr>
                <a:graphic>
                  <a:graphicData uri="http://schemas.openxmlformats.org/drawingml/2006/picture">
                    <pic:pic>
                      <pic:nvPicPr>
                        <pic:cNvPr id="0" name=""/>
                        <pic:cNvPicPr/>
                      </pic:nvPicPr>
                      <pic:blipFill>
                        <a:blip r:embed="R4f0bc9964f3a43c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0F50C2" w:rsidR="00EB1C88" w:rsidRDefault="00EB1C88" w14:paraId="3B1CF903" w14:textId="77777777">
    <w:pPr>
      <w:pStyle w:val="Fuzeil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6C5" w:rsidP="00B77D0D" w:rsidRDefault="00D976C5" w14:paraId="3752E1C4" w14:textId="77777777">
      <w:r>
        <w:rPr>
          <w:lang w:val="sv"/>
        </w:rPr>
        <w:separator/>
      </w:r>
    </w:p>
  </w:footnote>
  <w:footnote w:type="continuationSeparator" w:id="0">
    <w:p w:rsidR="00D976C5" w:rsidP="00B77D0D" w:rsidRDefault="00D976C5" w14:paraId="3B6168CF" w14:textId="77777777">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sv"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sv"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lang w:val="sv"/>
      </w:rPr>
      <w:t xml:space="preserve"> </w:t>
    </w:r>
  </w:p>
  <w:p w:rsidR="00B77D0D" w:rsidP="00B77D0D" w:rsidRDefault="000C4D72" w14:paraId="5AAFB41D" w14:textId="7FD6701B">
    <w:pPr>
      <w:pStyle w:val="Textkrper"/>
    </w:pPr>
    <w:r>
      <w:rPr>
        <w:noProof/>
        <w:lang w:val="sv"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sv"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sv"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sz w:val="14"/>
        <w:szCs w:val="14"/>
        <w:lang w:val="sv"/>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91AD3"/>
    <w:rsid w:val="000A3304"/>
    <w:rsid w:val="000A7CAD"/>
    <w:rsid w:val="000C4D72"/>
    <w:rsid w:val="000E79CD"/>
    <w:rsid w:val="000F50C2"/>
    <w:rsid w:val="000F6C3F"/>
    <w:rsid w:val="00132DD8"/>
    <w:rsid w:val="001C0A57"/>
    <w:rsid w:val="001C0B43"/>
    <w:rsid w:val="001D1444"/>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C4FAF"/>
    <w:rsid w:val="004E03FB"/>
    <w:rsid w:val="004F3F08"/>
    <w:rsid w:val="0051401B"/>
    <w:rsid w:val="0051620C"/>
    <w:rsid w:val="005248A4"/>
    <w:rsid w:val="00536144"/>
    <w:rsid w:val="0055064D"/>
    <w:rsid w:val="005517B6"/>
    <w:rsid w:val="005A183B"/>
    <w:rsid w:val="00612469"/>
    <w:rsid w:val="00617ADA"/>
    <w:rsid w:val="00624146"/>
    <w:rsid w:val="006279B0"/>
    <w:rsid w:val="00637D27"/>
    <w:rsid w:val="0066250A"/>
    <w:rsid w:val="006B4332"/>
    <w:rsid w:val="006C06AD"/>
    <w:rsid w:val="007117B3"/>
    <w:rsid w:val="007E413D"/>
    <w:rsid w:val="007E6542"/>
    <w:rsid w:val="008276F3"/>
    <w:rsid w:val="0085205A"/>
    <w:rsid w:val="00853A2D"/>
    <w:rsid w:val="00857167"/>
    <w:rsid w:val="00884B7D"/>
    <w:rsid w:val="008B2705"/>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22216"/>
    <w:rsid w:val="00B34F9F"/>
    <w:rsid w:val="00B40CAE"/>
    <w:rsid w:val="00B61BC4"/>
    <w:rsid w:val="00B77D0D"/>
    <w:rsid w:val="00B82763"/>
    <w:rsid w:val="00BA5E80"/>
    <w:rsid w:val="00BF531A"/>
    <w:rsid w:val="00C07B0F"/>
    <w:rsid w:val="00C35E6B"/>
    <w:rsid w:val="00C47362"/>
    <w:rsid w:val="00C8382D"/>
    <w:rsid w:val="00C97ACD"/>
    <w:rsid w:val="00CE7CDE"/>
    <w:rsid w:val="00D629E0"/>
    <w:rsid w:val="00D70A82"/>
    <w:rsid w:val="00D91A91"/>
    <w:rsid w:val="00D9641D"/>
    <w:rsid w:val="00D976C5"/>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10900AE"/>
    <w:rsid w:val="0A96BA97"/>
    <w:rsid w:val="539D49A6"/>
    <w:rsid w:val="771E56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 w:type="character" w:styleId="Platzhaltertext">
    <w:name w:val="Placeholder Text"/>
    <w:basedOn w:val="Absatz-Standardschriftart"/>
    <w:uiPriority w:val="99"/>
    <w:semiHidden/>
    <w:rsid w:val="000F5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teliment.com/ceo-corner/heres-why-i-am-a-big-fan-of-intrapreneurship/"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1cf08f0cbbe423e" /><Relationship Type="http://schemas.openxmlformats.org/officeDocument/2006/relationships/image" Target="/media/image4.jpg" Id="R4f0bc9964f3a43c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0B05C24659849954D56DEC08069FD" ma:contentTypeVersion="21" ma:contentTypeDescription="Skapa ett nytt dokument." ma:contentTypeScope="" ma:versionID="15938920fd11a15b20a4ec01fd239d70">
  <xsd:schema xmlns:xsd="http://www.w3.org/2001/XMLSchema" xmlns:xs="http://www.w3.org/2001/XMLSchema" xmlns:p="http://schemas.microsoft.com/office/2006/metadata/properties" xmlns:ns1="http://schemas.microsoft.com/sharepoint/v3" xmlns:ns2="f6553746-0384-4618-9962-7a6484f5408d" xmlns:ns3="5e4f25f3-ae99-423f-9fae-d4f11a58cf43" targetNamespace="http://schemas.microsoft.com/office/2006/metadata/properties" ma:root="true" ma:fieldsID="32b6f933b8e1f6dcac1529711787f093" ns1:_="" ns2:_="" ns3:_="">
    <xsd:import namespace="http://schemas.microsoft.com/sharepoint/v3"/>
    <xsd:import namespace="f6553746-0384-4618-9962-7a6484f5408d"/>
    <xsd:import namespace="5e4f25f3-ae99-423f-9fae-d4f11a58c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dlc_Exempt" minOccurs="0"/>
                <xsd:element ref="ns1:_dlc_ExpireDateSaved" minOccurs="0"/>
                <xsd:element ref="ns1:_dlc_ExpireDate"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danta från princip" ma:hidden="true" ma:internalName="_dlc_Exempt" ma:readOnly="true">
      <xsd:simpleType>
        <xsd:restriction base="dms:Unknown"/>
      </xsd:simpleType>
    </xsd:element>
    <xsd:element name="_dlc_ExpireDateSaved" ma:index="16" nillable="true" ma:displayName="Originalförfallodag" ma:hidden="true" ma:internalName="_dlc_ExpireDateSaved" ma:readOnly="true">
      <xsd:simpleType>
        <xsd:restriction base="dms:DateTime"/>
      </xsd:simpleType>
    </xsd:element>
    <xsd:element name="_dlc_ExpireDate" ma:index="17" nillable="true" ma:displayName="Förfallo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553746-0384-4618-9962-7a6484f54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19d4c047-6b36-4fa7-b9a8-e8d476ae0f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f25f3-ae99-423f-9fae-d4f11a58cf4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6" nillable="true" ma:displayName="Taxonomy Catch All Column" ma:hidden="true" ma:list="{bb7f6521-95e7-4e53-83de-3456b496cd35}" ma:internalName="TaxCatchAll" ma:showField="CatchAllData" ma:web="5e4f25f3-ae99-423f-9fae-d4f11a58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e4f25f3-ae99-423f-9fae-d4f11a58cf43" xsi:nil="true"/>
    <lcf76f155ced4ddcb4097134ff3c332f xmlns="f6553746-0384-4618-9962-7a6484f5408d">
      <Terms xmlns="http://schemas.microsoft.com/office/infopath/2007/PartnerControls"/>
    </lcf76f155ced4ddcb4097134ff3c332f>
    <_dlc_ExpireDateSaved xmlns="http://schemas.microsoft.com/sharepoint/v3" xsi:nil="true"/>
    <_dlc_ExpireDate xmlns="http://schemas.microsoft.com/sharepoint/v3">2027-12-16T11:31:48+00:00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Expiration" staticId="0x0101000EF0B05C24659849954D56DEC08069FD|1641654227" UniqueId="132f4d7b-0655-4107-abe2-768974fa023b">
      <p:Name>Bevarande</p:Name>
      <p:Description>Automatisk schemaläggning av innehåll som ska bearbetas, och utföra en kvarhållnings åtgärd på innehåll som har nått sitt förfallodatum.</p:Description>
      <p:CustomData>
        <Schedules nextStageId="2">
          <Schedule type="Default">
            <stages>
              <data stageId="1">
                <formula id="Microsoft.Office.RecordsManagement.PolicyFeatures.Expiration.Formula.BuiltIn">
                  <number>5</number>
                  <property>Created</property>
                  <propertyId>8c06beca-0777-48f7-91c7-6da68bc07b69</propertyId>
                  <period>years</period>
                </formula>
                <action type="action" id="Microsoft.Office.RecordsManagement.PolicyFeatures.Expiration.Action.DeletePreviousDrafts"/>
              </data>
            </stages>
          </Schedule>
        </Schedules>
      </p:CustomData>
    </p:PolicyItem>
  </p:PolicyItems>
</p:Policy>
</file>

<file path=customXml/itemProps1.xml><?xml version="1.0" encoding="utf-8"?>
<ds:datastoreItem xmlns:ds="http://schemas.openxmlformats.org/officeDocument/2006/customXml" ds:itemID="{8B0AA579-979D-4D43-A803-26BD16BAF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553746-0384-4618-9962-7a6484f5408d"/>
    <ds:schemaRef ds:uri="5e4f25f3-ae99-423f-9fae-d4f11a58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85685-80C1-4949-BCA4-F9366F65386A}">
  <ds:schemaRefs>
    <ds:schemaRef ds:uri="http://schemas.microsoft.com/office/2006/metadata/properties"/>
    <ds:schemaRef ds:uri="http://schemas.microsoft.com/office/infopath/2007/PartnerControls"/>
    <ds:schemaRef ds:uri="5e4f25f3-ae99-423f-9fae-d4f11a58cf43"/>
    <ds:schemaRef ds:uri="f6553746-0384-4618-9962-7a6484f5408d"/>
    <ds:schemaRef ds:uri="http://schemas.microsoft.com/sharepoint/v3"/>
  </ds:schemaRefs>
</ds:datastoreItem>
</file>

<file path=customXml/itemProps3.xml><?xml version="1.0" encoding="utf-8"?>
<ds:datastoreItem xmlns:ds="http://schemas.openxmlformats.org/officeDocument/2006/customXml" ds:itemID="{A29390C6-D44C-4DC0-AE9E-93227F44DA6D}">
  <ds:schemaRefs>
    <ds:schemaRef ds:uri="http://schemas.microsoft.com/sharepoint/v3/contenttype/forms"/>
  </ds:schemaRefs>
</ds:datastoreItem>
</file>

<file path=customXml/itemProps4.xml><?xml version="1.0" encoding="utf-8"?>
<ds:datastoreItem xmlns:ds="http://schemas.openxmlformats.org/officeDocument/2006/customXml" ds:itemID="{724D3AB2-DAD6-4677-A02C-97EEC3181FFA}">
  <ds:schemaRefs>
    <ds:schemaRef ds:uri="office.server.polic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brevhuvud</dc:title>
  <dc:subject/>
  <dc:creator>Monia Coppola</dc:creator>
  <keywords>DAE2pqbDzpQ,BAEXurJiHZU</keywords>
  <dc:description/>
  <lastModifiedBy>Torben Körner</lastModifiedBy>
  <revision>3</revision>
  <lastPrinted>2022-11-25T11:56:00.0000000Z</lastPrinted>
  <dcterms:created xsi:type="dcterms:W3CDTF">2022-11-29T08:54:00.0000000Z</dcterms:created>
  <dcterms:modified xsi:type="dcterms:W3CDTF">2024-01-31T12:14:34.9510627Z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ContentTypeId">
    <vt:lpwstr>0x0101000EF0B05C24659849954D56DEC08069FD</vt:lpwstr>
  </property>
  <property fmtid="{D5CDD505-2E9C-101B-9397-08002B2CF9AE}" pid="6" name="_dlc_policyId">
    <vt:lpwstr>0x0101000EF0B05C24659849954D56DEC08069FD|1641654227</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id="Microsoft.Office.RecordsManagement.PolicyFeatures.Expiration.Formula.BuiltIn"&gt;&lt;number&gt;5&lt;/number&gt;&lt;property&gt;Created&lt;/property&gt;&lt;propertyId&gt;8c06beca-0777-48f7-91c7-6da68bc07b69&lt;/propertyId&gt;&lt;period&gt;years&lt;/period&gt;&lt;/formula&gt;</vt:lpwstr>
  </property>
</Properties>
</file>