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3C76930" w:rsidR="00A25E05" w:rsidRPr="003C6109" w:rsidRDefault="00BA6AB7" w:rsidP="003C6109">
      <w:pPr>
        <w:pStyle w:val="Textkrper"/>
        <w:tabs>
          <w:tab w:val="left" w:pos="567"/>
          <w:tab w:val="left" w:pos="10773"/>
        </w:tabs>
        <w:ind w:left="-567" w:right="-427"/>
        <w:jc w:val="center"/>
        <w:rPr>
          <w:rFonts w:ascii="Helvetica neue" w:hAnsi="Helvetica neue" w:cstheme="minorHAnsi"/>
          <w:b/>
          <w:bCs/>
          <w:color w:val="AED738"/>
          <w:sz w:val="40"/>
          <w:szCs w:val="36"/>
          <w:lang w:val="it-IT"/>
        </w:rPr>
      </w:pPr>
      <w:r w:rsidRPr="003C6109">
        <w:rPr>
          <w:rFonts w:ascii="Helvetica neue" w:hAnsi="Helvetica neue" w:cstheme="minorHAnsi"/>
          <w:b/>
          <w:bCs/>
          <w:color w:val="AED738"/>
          <w:sz w:val="40"/>
          <w:szCs w:val="36"/>
          <w:lang w:val="it-IT"/>
        </w:rPr>
        <w:t xml:space="preserve">Scheda </w:t>
      </w:r>
      <w:r w:rsidR="003C6109" w:rsidRPr="003C6109">
        <w:rPr>
          <w:rFonts w:ascii="Helvetica neue" w:hAnsi="Helvetica neue" w:cstheme="minorHAnsi"/>
          <w:b/>
          <w:bCs/>
          <w:color w:val="AED738"/>
          <w:sz w:val="40"/>
          <w:szCs w:val="36"/>
          <w:lang w:val="it-IT"/>
        </w:rPr>
        <w:t>formativa</w:t>
      </w:r>
      <w:r w:rsidR="00A25E05" w:rsidRPr="003C6109">
        <w:rPr>
          <w:rFonts w:ascii="Helvetica neue" w:hAnsi="Helvetica neue" w:cstheme="minorHAnsi"/>
          <w:b/>
          <w:bCs/>
          <w:color w:val="AED738"/>
          <w:sz w:val="40"/>
          <w:szCs w:val="36"/>
          <w:lang w:val="it-IT"/>
        </w:rPr>
        <w:t>:</w:t>
      </w:r>
    </w:p>
    <w:p w14:paraId="2A60A73F" w14:textId="24D14E5C" w:rsidR="00367762" w:rsidRPr="003C6109" w:rsidRDefault="00BA6AB7" w:rsidP="003C6109">
      <w:pPr>
        <w:ind w:left="-567" w:right="-427" w:hanging="425"/>
        <w:jc w:val="center"/>
        <w:rPr>
          <w:rFonts w:ascii="Helvetica neue" w:hAnsi="Helvetica neue" w:cstheme="minorHAnsi"/>
          <w:b/>
          <w:bCs/>
          <w:color w:val="AED738"/>
          <w:sz w:val="40"/>
          <w:szCs w:val="36"/>
          <w:lang w:val="it-IT"/>
        </w:rPr>
      </w:pPr>
      <w:r w:rsidRPr="003C6109">
        <w:rPr>
          <w:rFonts w:ascii="Helvetica neue" w:hAnsi="Helvetica neue" w:cstheme="minorHAnsi"/>
          <w:b/>
          <w:bCs/>
          <w:color w:val="AED738"/>
          <w:sz w:val="40"/>
          <w:szCs w:val="36"/>
          <w:lang w:val="it-IT"/>
        </w:rPr>
        <w:t>Trovare l</w:t>
      </w:r>
      <w:r w:rsidR="003C6109" w:rsidRPr="003C6109">
        <w:rPr>
          <w:rFonts w:ascii="Helvetica neue" w:hAnsi="Helvetica neue" w:cstheme="minorHAnsi"/>
          <w:b/>
          <w:bCs/>
          <w:color w:val="AED738"/>
          <w:sz w:val="40"/>
          <w:szCs w:val="36"/>
          <w:lang w:val="it-IT"/>
        </w:rPr>
        <w:t>’</w:t>
      </w:r>
      <w:r w:rsidRPr="003C6109">
        <w:rPr>
          <w:rFonts w:ascii="Helvetica neue" w:hAnsi="Helvetica neue" w:cstheme="minorHAnsi"/>
          <w:b/>
          <w:bCs/>
          <w:color w:val="AED738"/>
          <w:sz w:val="40"/>
          <w:szCs w:val="36"/>
          <w:lang w:val="it-IT"/>
        </w:rPr>
        <w:t>equilibrio: Gestione delle risorse e del</w:t>
      </w:r>
      <w:r w:rsidR="003C6109">
        <w:rPr>
          <w:rFonts w:ascii="Helvetica neue" w:hAnsi="Helvetica neue" w:cstheme="minorHAnsi"/>
          <w:b/>
          <w:bCs/>
          <w:color w:val="AED738"/>
          <w:sz w:val="40"/>
          <w:szCs w:val="36"/>
          <w:lang w:val="it-IT"/>
        </w:rPr>
        <w:t xml:space="preserve"> </w:t>
      </w:r>
      <w:r w:rsidRPr="003C6109">
        <w:rPr>
          <w:rFonts w:ascii="Helvetica neue" w:hAnsi="Helvetica neue" w:cstheme="minorHAnsi"/>
          <w:b/>
          <w:bCs/>
          <w:color w:val="AED738"/>
          <w:sz w:val="40"/>
          <w:szCs w:val="36"/>
          <w:lang w:val="it-IT"/>
        </w:rPr>
        <w:t xml:space="preserve">tempo nelle </w:t>
      </w:r>
      <w:r w:rsidR="003C6109" w:rsidRPr="003C6109">
        <w:rPr>
          <w:rFonts w:ascii="Helvetica neue" w:hAnsi="Helvetica neue" w:cstheme="minorHAnsi"/>
          <w:b/>
          <w:bCs/>
          <w:color w:val="AED738"/>
          <w:sz w:val="40"/>
          <w:szCs w:val="36"/>
          <w:lang w:val="it-IT"/>
        </w:rPr>
        <w:t>microimprese e PMI</w:t>
      </w:r>
      <w:r w:rsidRPr="003C6109">
        <w:rPr>
          <w:rFonts w:ascii="Helvetica neue" w:hAnsi="Helvetica neue" w:cstheme="minorHAnsi"/>
          <w:b/>
          <w:bCs/>
          <w:color w:val="AED738"/>
          <w:sz w:val="40"/>
          <w:szCs w:val="36"/>
          <w:lang w:val="it-IT"/>
        </w:rPr>
        <w:t xml:space="preserve"> intraprendenti</w:t>
      </w:r>
    </w:p>
    <w:p w14:paraId="765BDD30" w14:textId="77777777" w:rsidR="00367762" w:rsidRPr="003C6109" w:rsidRDefault="00367762" w:rsidP="00E92B44">
      <w:pPr>
        <w:ind w:left="567" w:hanging="425"/>
        <w:jc w:val="center"/>
        <w:rPr>
          <w:rFonts w:ascii="Helvetica neue" w:hAnsi="Helvetica neue" w:cstheme="majorHAnsi"/>
          <w:b/>
          <w:bCs/>
          <w:color w:val="4D94B7"/>
          <w:sz w:val="40"/>
          <w:szCs w:val="36"/>
          <w:lang w:val="it-IT"/>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D058C5" w:rsidRPr="003C6109" w14:paraId="668CA9D6" w14:textId="77777777" w:rsidTr="00D058C5">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085BF543" w14:textId="2BBC937E" w:rsidR="00D058C5" w:rsidRPr="003C6109" w:rsidRDefault="00BA6AB7" w:rsidP="00E92B44">
            <w:pPr>
              <w:rPr>
                <w:rFonts w:ascii="Helvetica neue" w:hAnsi="Helvetica neue" w:cstheme="minorHAnsi"/>
                <w:b/>
                <w:bCs/>
                <w:color w:val="FFFFFF" w:themeColor="background1"/>
                <w:lang w:val="it-IT" w:eastAsia="en-GB"/>
              </w:rPr>
            </w:pPr>
            <w:r w:rsidRPr="003C6109">
              <w:rPr>
                <w:rFonts w:ascii="Helvetica neue" w:hAnsi="Helvetica neue" w:cstheme="minorHAnsi"/>
                <w:b/>
                <w:bCs/>
                <w:color w:val="FFFFFF" w:themeColor="background1"/>
                <w:lang w:val="it-IT" w:eastAsia="en-GB"/>
              </w:rPr>
              <w:t>Parole chiave</w:t>
            </w:r>
            <w:r w:rsidR="00367762" w:rsidRPr="003C6109">
              <w:rPr>
                <w:rFonts w:ascii="Helvetica neue" w:hAnsi="Helvetica neue" w:cstheme="minorHAnsi"/>
                <w:b/>
                <w:bCs/>
                <w:color w:val="FFFFFF" w:themeColor="background1"/>
                <w:lang w:val="it-IT" w:eastAsia="en-GB"/>
              </w:rPr>
              <w:t> </w:t>
            </w:r>
          </w:p>
          <w:p w14:paraId="727B59D1" w14:textId="761E6D81" w:rsidR="00367762" w:rsidRPr="003C6109" w:rsidRDefault="00367762" w:rsidP="00E92B44">
            <w:pPr>
              <w:rPr>
                <w:rFonts w:ascii="Helvetica neue" w:hAnsi="Helvetica neue" w:cstheme="minorHAnsi"/>
                <w:b/>
                <w:bCs/>
                <w:color w:val="FFFFFF" w:themeColor="background1"/>
                <w:lang w:val="it-IT"/>
              </w:rPr>
            </w:pPr>
            <w:r w:rsidRPr="003C6109">
              <w:rPr>
                <w:rFonts w:ascii="Helvetica neue" w:hAnsi="Helvetica neue" w:cstheme="minorHAnsi"/>
                <w:b/>
                <w:bCs/>
                <w:color w:val="FFFFFF" w:themeColor="background1"/>
                <w:lang w:val="it-IT" w:eastAsia="en-GB"/>
              </w:rPr>
              <w:t>(meta tag)</w:t>
            </w:r>
          </w:p>
        </w:tc>
        <w:tc>
          <w:tcPr>
            <w:tcW w:w="7824" w:type="dxa"/>
            <w:shd w:val="clear" w:color="auto" w:fill="FFFFFF" w:themeFill="background1"/>
          </w:tcPr>
          <w:p w14:paraId="01319779" w14:textId="45255807" w:rsidR="00367762" w:rsidRPr="003C6109" w:rsidRDefault="00BA6AB7" w:rsidP="00E92B44">
            <w:pPr>
              <w:rPr>
                <w:rFonts w:ascii="Helvetica neue" w:hAnsi="Helvetica neue" w:cstheme="minorHAnsi"/>
                <w:lang w:val="it-IT"/>
              </w:rPr>
            </w:pPr>
            <w:proofErr w:type="spellStart"/>
            <w:r w:rsidRPr="003C6109">
              <w:rPr>
                <w:rFonts w:ascii="Helvetica neue" w:hAnsi="Helvetica neue" w:cstheme="minorHAnsi"/>
                <w:lang w:val="it-IT"/>
              </w:rPr>
              <w:t>Intrapreneur</w:t>
            </w:r>
            <w:proofErr w:type="spellEnd"/>
            <w:r w:rsidRPr="003C6109">
              <w:rPr>
                <w:rFonts w:ascii="Helvetica neue" w:hAnsi="Helvetica neue" w:cstheme="minorHAnsi"/>
                <w:lang w:val="it-IT"/>
              </w:rPr>
              <w:t xml:space="preserve">, </w:t>
            </w:r>
            <w:proofErr w:type="spellStart"/>
            <w:r w:rsidRPr="003C6109">
              <w:rPr>
                <w:rFonts w:ascii="Helvetica neue" w:hAnsi="Helvetica neue" w:cstheme="minorHAnsi"/>
                <w:lang w:val="it-IT"/>
              </w:rPr>
              <w:t>Intrapreneurship</w:t>
            </w:r>
            <w:proofErr w:type="spellEnd"/>
            <w:r w:rsidRPr="003C6109">
              <w:rPr>
                <w:rFonts w:ascii="Helvetica neue" w:hAnsi="Helvetica neue" w:cstheme="minorHAnsi"/>
                <w:lang w:val="it-IT"/>
              </w:rPr>
              <w:t>, Imprenditorialità organizzativa, Innovazione, Gestione del Cambiamento, Gestione delle Risorse, Gestione del Tempo, Gestione Intrap</w:t>
            </w:r>
            <w:r w:rsidR="003C6109">
              <w:rPr>
                <w:rFonts w:ascii="Helvetica neue" w:hAnsi="Helvetica neue" w:cstheme="minorHAnsi"/>
                <w:lang w:val="it-IT"/>
              </w:rPr>
              <w:t>rendente,</w:t>
            </w:r>
            <w:r w:rsidRPr="003C6109">
              <w:rPr>
                <w:rFonts w:ascii="Helvetica neue" w:hAnsi="Helvetica neue" w:cstheme="minorHAnsi"/>
                <w:lang w:val="it-IT"/>
              </w:rPr>
              <w:t xml:space="preserve"> </w:t>
            </w:r>
            <w:proofErr w:type="spellStart"/>
            <w:r w:rsidRPr="003C6109">
              <w:rPr>
                <w:rFonts w:ascii="Helvetica neue" w:hAnsi="Helvetica neue" w:cstheme="minorHAnsi"/>
                <w:lang w:val="it-IT"/>
              </w:rPr>
              <w:t>Mentorship</w:t>
            </w:r>
            <w:proofErr w:type="spellEnd"/>
          </w:p>
        </w:tc>
      </w:tr>
      <w:tr w:rsidR="00D058C5" w:rsidRPr="003C6109" w14:paraId="3FBCA023"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1D6ECB0B" w:rsidR="00367762" w:rsidRPr="003C6109" w:rsidRDefault="00367762" w:rsidP="00E92B44">
            <w:pPr>
              <w:rPr>
                <w:rFonts w:ascii="Helvetica neue" w:hAnsi="Helvetica neue" w:cstheme="minorHAnsi"/>
                <w:b/>
                <w:bCs/>
                <w:color w:val="FFFFFF" w:themeColor="background1"/>
                <w:lang w:val="it-IT" w:eastAsia="en-GB"/>
              </w:rPr>
            </w:pPr>
            <w:r w:rsidRPr="003C6109">
              <w:rPr>
                <w:rFonts w:ascii="Helvetica neue" w:hAnsi="Helvetica neue" w:cstheme="minorHAnsi"/>
                <w:b/>
                <w:bCs/>
                <w:color w:val="FFFFFF" w:themeColor="background1"/>
                <w:lang w:val="it-IT" w:eastAsia="en-GB"/>
              </w:rPr>
              <w:t>L</w:t>
            </w:r>
            <w:r w:rsidR="00BA6AB7" w:rsidRPr="003C6109">
              <w:rPr>
                <w:rFonts w:ascii="Helvetica neue" w:hAnsi="Helvetica neue" w:cstheme="minorHAnsi"/>
                <w:b/>
                <w:bCs/>
                <w:color w:val="FFFFFF" w:themeColor="background1"/>
                <w:lang w:val="it-IT" w:eastAsia="en-GB"/>
              </w:rPr>
              <w:t>ingua</w:t>
            </w:r>
          </w:p>
        </w:tc>
        <w:tc>
          <w:tcPr>
            <w:tcW w:w="7824" w:type="dxa"/>
            <w:shd w:val="clear" w:color="auto" w:fill="FFFFFF" w:themeFill="background1"/>
          </w:tcPr>
          <w:p w14:paraId="1E29AC1D" w14:textId="2B3F36BA" w:rsidR="00367762" w:rsidRPr="003C6109" w:rsidRDefault="00BA6AB7" w:rsidP="00E92B44">
            <w:pPr>
              <w:rPr>
                <w:rFonts w:ascii="Helvetica neue" w:eastAsia="Calibri" w:hAnsi="Helvetica neue" w:cstheme="minorHAnsi"/>
                <w:lang w:val="it-IT"/>
              </w:rPr>
            </w:pPr>
            <w:r w:rsidRPr="003C6109">
              <w:rPr>
                <w:rFonts w:ascii="Helvetica neue" w:eastAsia="Calibri" w:hAnsi="Helvetica neue" w:cstheme="minorHAnsi"/>
                <w:lang w:val="it-IT"/>
              </w:rPr>
              <w:t>I</w:t>
            </w:r>
            <w:r w:rsidR="003C6109">
              <w:rPr>
                <w:rFonts w:ascii="Helvetica neue" w:eastAsia="Calibri" w:hAnsi="Helvetica neue" w:cstheme="minorHAnsi"/>
                <w:lang w:val="it-IT"/>
              </w:rPr>
              <w:t>taliano</w:t>
            </w:r>
          </w:p>
        </w:tc>
      </w:tr>
      <w:tr w:rsidR="00D058C5" w:rsidRPr="003C6109" w14:paraId="43941CF3"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2B36D1FC" w:rsidR="00367762" w:rsidRPr="003C6109" w:rsidRDefault="00367762" w:rsidP="00E92B44">
            <w:pPr>
              <w:rPr>
                <w:rFonts w:ascii="Helvetica neue" w:hAnsi="Helvetica neue" w:cstheme="minorHAnsi"/>
                <w:b/>
                <w:bCs/>
                <w:color w:val="FFFFFF" w:themeColor="background1"/>
                <w:lang w:val="it-IT"/>
              </w:rPr>
            </w:pPr>
            <w:r w:rsidRPr="003C6109">
              <w:rPr>
                <w:rFonts w:ascii="Helvetica neue" w:hAnsi="Helvetica neue" w:cstheme="minorHAnsi"/>
                <w:b/>
                <w:bCs/>
                <w:color w:val="FFFFFF" w:themeColor="background1"/>
                <w:lang w:val="it-IT" w:eastAsia="en-GB"/>
              </w:rPr>
              <w:t>Ob</w:t>
            </w:r>
            <w:r w:rsidR="00BA6AB7" w:rsidRPr="003C6109">
              <w:rPr>
                <w:rFonts w:ascii="Helvetica neue" w:hAnsi="Helvetica neue" w:cstheme="minorHAnsi"/>
                <w:b/>
                <w:bCs/>
                <w:color w:val="FFFFFF" w:themeColor="background1"/>
                <w:lang w:val="it-IT" w:eastAsia="en-GB"/>
              </w:rPr>
              <w:t>iettivi</w:t>
            </w:r>
            <w:r w:rsidRPr="003C6109">
              <w:rPr>
                <w:rFonts w:ascii="Helvetica neue" w:hAnsi="Helvetica neue" w:cstheme="minorHAnsi"/>
                <w:b/>
                <w:bCs/>
                <w:color w:val="FFFFFF" w:themeColor="background1"/>
                <w:lang w:val="it-IT" w:eastAsia="en-GB"/>
              </w:rPr>
              <w:t xml:space="preserve"> / </w:t>
            </w:r>
            <w:r w:rsidR="00BA6AB7" w:rsidRPr="003C6109">
              <w:rPr>
                <w:rFonts w:ascii="Helvetica neue" w:hAnsi="Helvetica neue" w:cstheme="minorHAnsi"/>
                <w:b/>
                <w:bCs/>
                <w:color w:val="FFFFFF" w:themeColor="background1"/>
                <w:lang w:val="it-IT" w:eastAsia="en-GB"/>
              </w:rPr>
              <w:t>Risultati di apprendimento</w:t>
            </w:r>
          </w:p>
        </w:tc>
        <w:tc>
          <w:tcPr>
            <w:tcW w:w="7824" w:type="dxa"/>
            <w:shd w:val="clear" w:color="auto" w:fill="FFFFFF" w:themeFill="background1"/>
          </w:tcPr>
          <w:p w14:paraId="66CE8F41" w14:textId="7C4F3FAA" w:rsidR="00DA1080" w:rsidRPr="003C6109" w:rsidRDefault="00DA1080" w:rsidP="003008DE">
            <w:pPr>
              <w:jc w:val="both"/>
              <w:rPr>
                <w:rFonts w:ascii="Helvetica neue" w:hAnsi="Helvetica neue" w:cstheme="minorHAnsi"/>
                <w:lang w:val="it-IT"/>
              </w:rPr>
            </w:pPr>
            <w:r w:rsidRPr="003C6109">
              <w:rPr>
                <w:rFonts w:ascii="Helvetica neue" w:hAnsi="Helvetica neue" w:cstheme="minorHAnsi"/>
                <w:lang w:val="it-IT"/>
              </w:rPr>
              <w:t xml:space="preserve">Questo modulo ti preparerà a saperne di più sulle condizioni organizzative che interessano gli </w:t>
            </w:r>
            <w:proofErr w:type="spellStart"/>
            <w:r w:rsidRPr="003C6109">
              <w:rPr>
                <w:rFonts w:ascii="Helvetica neue" w:hAnsi="Helvetica neue" w:cstheme="minorHAnsi"/>
                <w:lang w:val="it-IT"/>
              </w:rPr>
              <w:t>intrapreneurs</w:t>
            </w:r>
            <w:proofErr w:type="spellEnd"/>
            <w:r w:rsidRPr="003C6109">
              <w:rPr>
                <w:rFonts w:ascii="Helvetica neue" w:hAnsi="Helvetica neue" w:cstheme="minorHAnsi"/>
                <w:lang w:val="it-IT"/>
              </w:rPr>
              <w:t>, su come gestire le competenze intraprendenti e fornire suggerimenti strategici per la gestione del tempo e delle risorse.</w:t>
            </w:r>
          </w:p>
          <w:p w14:paraId="3A3F519B" w14:textId="4D192B40" w:rsidR="003008DE" w:rsidRPr="003C6109" w:rsidRDefault="00DA1080" w:rsidP="003008DE">
            <w:pPr>
              <w:jc w:val="both"/>
              <w:rPr>
                <w:rFonts w:ascii="Helvetica neue" w:hAnsi="Helvetica neue" w:cstheme="minorHAnsi"/>
                <w:lang w:val="it-IT"/>
              </w:rPr>
            </w:pPr>
            <w:r w:rsidRPr="003C6109">
              <w:rPr>
                <w:rFonts w:ascii="Helvetica neue" w:hAnsi="Helvetica neue" w:cstheme="minorHAnsi"/>
                <w:lang w:val="it-IT"/>
              </w:rPr>
              <w:t>Alla fine di questo modulo sarai in grado di:</w:t>
            </w:r>
          </w:p>
          <w:p w14:paraId="2A2A766F" w14:textId="37915A49" w:rsidR="003008DE" w:rsidRPr="003C6109" w:rsidRDefault="00DA1080" w:rsidP="003008DE">
            <w:pPr>
              <w:pStyle w:val="Listenabsatz"/>
              <w:numPr>
                <w:ilvl w:val="0"/>
                <w:numId w:val="26"/>
              </w:numPr>
              <w:jc w:val="both"/>
              <w:rPr>
                <w:rFonts w:ascii="Helvetica neue" w:hAnsi="Helvetica neue" w:cstheme="minorHAnsi"/>
                <w:lang w:val="it-IT"/>
              </w:rPr>
            </w:pPr>
            <w:r w:rsidRPr="003C6109">
              <w:rPr>
                <w:rFonts w:ascii="Helvetica neue" w:hAnsi="Helvetica neue" w:cstheme="minorHAnsi"/>
                <w:lang w:val="it-IT"/>
              </w:rPr>
              <w:t xml:space="preserve">Gestire gli </w:t>
            </w:r>
            <w:proofErr w:type="spellStart"/>
            <w:r w:rsidRPr="003C6109">
              <w:rPr>
                <w:rFonts w:ascii="Helvetica neue" w:hAnsi="Helvetica neue" w:cstheme="minorHAnsi"/>
                <w:lang w:val="it-IT"/>
              </w:rPr>
              <w:t>intrapreneurs</w:t>
            </w:r>
            <w:proofErr w:type="spellEnd"/>
            <w:r w:rsidRPr="003C6109">
              <w:rPr>
                <w:rFonts w:ascii="Helvetica neue" w:hAnsi="Helvetica neue" w:cstheme="minorHAnsi"/>
                <w:lang w:val="it-IT"/>
              </w:rPr>
              <w:t xml:space="preserve"> nel modo </w:t>
            </w:r>
            <w:r w:rsidR="003C6109">
              <w:rPr>
                <w:rFonts w:ascii="Helvetica neue" w:hAnsi="Helvetica neue" w:cstheme="minorHAnsi"/>
                <w:lang w:val="it-IT"/>
              </w:rPr>
              <w:t>migliore</w:t>
            </w:r>
          </w:p>
          <w:p w14:paraId="3A0E52F9" w14:textId="1A8D378C" w:rsidR="003008DE" w:rsidRPr="003C6109" w:rsidRDefault="00DA1080" w:rsidP="003008DE">
            <w:pPr>
              <w:pStyle w:val="Listenabsatz"/>
              <w:numPr>
                <w:ilvl w:val="0"/>
                <w:numId w:val="26"/>
              </w:numPr>
              <w:jc w:val="both"/>
              <w:rPr>
                <w:rFonts w:ascii="Helvetica neue" w:hAnsi="Helvetica neue" w:cstheme="minorHAnsi"/>
                <w:lang w:val="it-IT"/>
              </w:rPr>
            </w:pPr>
            <w:r w:rsidRPr="003C6109">
              <w:rPr>
                <w:rFonts w:ascii="Helvetica neue" w:hAnsi="Helvetica neue" w:cstheme="minorHAnsi"/>
                <w:lang w:val="it-IT"/>
              </w:rPr>
              <w:t xml:space="preserve">Conoscere le condizioni organizzative che influenzano gli </w:t>
            </w:r>
            <w:proofErr w:type="spellStart"/>
            <w:r w:rsidRPr="003C6109">
              <w:rPr>
                <w:rFonts w:ascii="Helvetica neue" w:hAnsi="Helvetica neue" w:cstheme="minorHAnsi"/>
                <w:lang w:val="it-IT"/>
              </w:rPr>
              <w:t>intrapreneurs</w:t>
            </w:r>
            <w:proofErr w:type="spellEnd"/>
            <w:r w:rsidRPr="003C6109">
              <w:rPr>
                <w:rFonts w:ascii="Helvetica neue" w:hAnsi="Helvetica neue" w:cstheme="minorHAnsi"/>
                <w:lang w:val="it-IT"/>
              </w:rPr>
              <w:t xml:space="preserve"> </w:t>
            </w:r>
          </w:p>
          <w:p w14:paraId="4F13BF06" w14:textId="2CCC41DB" w:rsidR="00367762" w:rsidRPr="003C6109" w:rsidRDefault="00DA1080" w:rsidP="003008DE">
            <w:pPr>
              <w:pStyle w:val="Listenabsatz"/>
              <w:numPr>
                <w:ilvl w:val="0"/>
                <w:numId w:val="26"/>
              </w:numPr>
              <w:jc w:val="both"/>
              <w:rPr>
                <w:rFonts w:ascii="Helvetica neue" w:hAnsi="Helvetica neue" w:cstheme="minorHAnsi"/>
                <w:lang w:val="it-IT"/>
              </w:rPr>
            </w:pPr>
            <w:r w:rsidRPr="003C6109">
              <w:rPr>
                <w:rFonts w:ascii="Helvetica neue" w:hAnsi="Helvetica neue" w:cstheme="minorHAnsi"/>
                <w:lang w:val="it-IT"/>
              </w:rPr>
              <w:t>Riconoscere le sfide alla promozione dell’</w:t>
            </w:r>
            <w:proofErr w:type="spellStart"/>
            <w:r w:rsidRPr="003C6109">
              <w:rPr>
                <w:rFonts w:ascii="Helvetica neue" w:hAnsi="Helvetica neue" w:cstheme="minorHAnsi"/>
                <w:lang w:val="it-IT"/>
              </w:rPr>
              <w:t>intrapreneurship</w:t>
            </w:r>
            <w:proofErr w:type="spellEnd"/>
          </w:p>
        </w:tc>
      </w:tr>
      <w:tr w:rsidR="00D058C5" w:rsidRPr="003C6109" w14:paraId="71677245"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7699F6F7" w:rsidR="00367762" w:rsidRPr="003C6109" w:rsidRDefault="00BA6AB7" w:rsidP="00E92B44">
            <w:pPr>
              <w:rPr>
                <w:rFonts w:ascii="Helvetica neue" w:hAnsi="Helvetica neue" w:cstheme="minorHAnsi"/>
                <w:b/>
                <w:bCs/>
                <w:color w:val="FFFFFF" w:themeColor="background1"/>
                <w:lang w:val="it-IT" w:eastAsia="en-GB"/>
              </w:rPr>
            </w:pPr>
            <w:r w:rsidRPr="003C6109">
              <w:rPr>
                <w:rFonts w:ascii="Helvetica neue" w:hAnsi="Helvetica neue" w:cstheme="minorHAnsi"/>
                <w:b/>
                <w:bCs/>
                <w:color w:val="FFFFFF" w:themeColor="background1"/>
                <w:lang w:val="it-IT" w:eastAsia="en-GB"/>
              </w:rPr>
              <w:t xml:space="preserve">Livello </w:t>
            </w:r>
            <w:r w:rsidR="00367762" w:rsidRPr="003C6109">
              <w:rPr>
                <w:rFonts w:ascii="Helvetica neue" w:hAnsi="Helvetica neue" w:cstheme="minorHAnsi"/>
                <w:b/>
                <w:bCs/>
                <w:color w:val="FFFFFF" w:themeColor="background1"/>
                <w:lang w:val="it-IT" w:eastAsia="en-GB"/>
              </w:rPr>
              <w:t>EQF</w:t>
            </w:r>
          </w:p>
        </w:tc>
        <w:tc>
          <w:tcPr>
            <w:tcW w:w="7824" w:type="dxa"/>
            <w:shd w:val="clear" w:color="auto" w:fill="FFFFFF" w:themeFill="background1"/>
          </w:tcPr>
          <w:p w14:paraId="18723BA9" w14:textId="05B23CEA" w:rsidR="00367762" w:rsidRPr="003C6109" w:rsidRDefault="00E92B44" w:rsidP="00E92B44">
            <w:pPr>
              <w:rPr>
                <w:rFonts w:ascii="Helvetica neue" w:eastAsia="Calibri" w:hAnsi="Helvetica neue" w:cstheme="minorHAnsi"/>
                <w:lang w:val="it-IT"/>
              </w:rPr>
            </w:pPr>
            <w:r w:rsidRPr="003C6109">
              <w:rPr>
                <w:rFonts w:ascii="Helvetica neue" w:eastAsia="Calibri" w:hAnsi="Helvetica neue" w:cstheme="minorHAnsi"/>
                <w:lang w:val="it-IT"/>
              </w:rPr>
              <w:t>L</w:t>
            </w:r>
            <w:r w:rsidR="00DA1080" w:rsidRPr="003C6109">
              <w:rPr>
                <w:rFonts w:ascii="Helvetica neue" w:eastAsia="Calibri" w:hAnsi="Helvetica neue" w:cstheme="minorHAnsi"/>
                <w:lang w:val="it-IT"/>
              </w:rPr>
              <w:t>ivello</w:t>
            </w:r>
            <w:r w:rsidRPr="003C6109">
              <w:rPr>
                <w:rFonts w:ascii="Helvetica neue" w:eastAsia="Calibri" w:hAnsi="Helvetica neue" w:cstheme="minorHAnsi"/>
                <w:lang w:val="it-IT"/>
              </w:rPr>
              <w:t xml:space="preserve"> </w:t>
            </w:r>
            <w:r w:rsidR="00A25E05" w:rsidRPr="003C6109">
              <w:rPr>
                <w:rFonts w:ascii="Helvetica neue" w:eastAsia="Calibri" w:hAnsi="Helvetica neue" w:cstheme="minorHAnsi"/>
                <w:lang w:val="it-IT"/>
              </w:rPr>
              <w:t>4</w:t>
            </w:r>
          </w:p>
        </w:tc>
      </w:tr>
      <w:tr w:rsidR="00D058C5" w:rsidRPr="003C6109" w14:paraId="5DCC76F6"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23A8F885" w:rsidR="00367762" w:rsidRPr="003C6109" w:rsidRDefault="00367762" w:rsidP="00E92B44">
            <w:pPr>
              <w:rPr>
                <w:rFonts w:ascii="Helvetica neue" w:hAnsi="Helvetica neue" w:cstheme="minorHAnsi"/>
                <w:b/>
                <w:bCs/>
                <w:color w:val="FFFFFF" w:themeColor="background1"/>
                <w:lang w:val="it-IT" w:eastAsia="en-GB"/>
              </w:rPr>
            </w:pPr>
            <w:r w:rsidRPr="003C6109">
              <w:rPr>
                <w:rFonts w:ascii="Helvetica neue" w:hAnsi="Helvetica neue" w:cstheme="minorHAnsi"/>
                <w:b/>
                <w:bCs/>
                <w:color w:val="FFFFFF" w:themeColor="background1"/>
                <w:lang w:val="it-IT" w:eastAsia="en-GB"/>
              </w:rPr>
              <w:t>Descri</w:t>
            </w:r>
            <w:r w:rsidR="00BA6AB7" w:rsidRPr="003C6109">
              <w:rPr>
                <w:rFonts w:ascii="Helvetica neue" w:hAnsi="Helvetica neue" w:cstheme="minorHAnsi"/>
                <w:b/>
                <w:bCs/>
                <w:color w:val="FFFFFF" w:themeColor="background1"/>
                <w:lang w:val="it-IT" w:eastAsia="en-GB"/>
              </w:rPr>
              <w:t>zione</w:t>
            </w:r>
          </w:p>
        </w:tc>
        <w:tc>
          <w:tcPr>
            <w:tcW w:w="7824" w:type="dxa"/>
            <w:shd w:val="clear" w:color="auto" w:fill="FFFFFF" w:themeFill="background1"/>
          </w:tcPr>
          <w:p w14:paraId="6142E15C" w14:textId="039156CE" w:rsidR="00367762" w:rsidRPr="003C6109" w:rsidRDefault="00DA1080" w:rsidP="003008DE">
            <w:pPr>
              <w:textAlignment w:val="baseline"/>
              <w:rPr>
                <w:rFonts w:ascii="Helvetica neue" w:hAnsi="Helvetica neue" w:cstheme="minorHAnsi"/>
                <w:b/>
                <w:bCs/>
                <w:lang w:val="it-IT" w:eastAsia="en-GB"/>
              </w:rPr>
            </w:pPr>
            <w:r w:rsidRPr="003C6109">
              <w:rPr>
                <w:rFonts w:ascii="Helvetica neue" w:hAnsi="Helvetica neue" w:cstheme="minorHAnsi"/>
                <w:lang w:val="it-IT"/>
              </w:rPr>
              <w:t xml:space="preserve">Questo modulo include informazioni sulle strategie per la gestione del tempo e delle risorse insieme alle condizioni che influenzano le attività </w:t>
            </w:r>
            <w:r w:rsidR="005B1D08" w:rsidRPr="003C6109">
              <w:rPr>
                <w:rFonts w:ascii="Helvetica neue" w:hAnsi="Helvetica neue" w:cstheme="minorHAnsi"/>
                <w:lang w:val="it-IT"/>
              </w:rPr>
              <w:t>intraprendenti in</w:t>
            </w:r>
            <w:r w:rsidRPr="003C6109">
              <w:rPr>
                <w:rFonts w:ascii="Helvetica neue" w:hAnsi="Helvetica neue" w:cstheme="minorHAnsi"/>
                <w:lang w:val="it-IT"/>
              </w:rPr>
              <w:t xml:space="preserve"> un'organizzazione</w:t>
            </w:r>
          </w:p>
        </w:tc>
      </w:tr>
      <w:tr w:rsidR="00D058C5" w:rsidRPr="003C6109" w14:paraId="2D8426DB"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6C69690B" w:rsidR="00367762" w:rsidRPr="003C6109" w:rsidRDefault="00BA6AB7" w:rsidP="00E92B44">
            <w:pPr>
              <w:rPr>
                <w:rFonts w:ascii="Helvetica neue" w:eastAsia="Calibri" w:hAnsi="Helvetica neue" w:cstheme="minorHAnsi"/>
                <w:b/>
                <w:bCs/>
                <w:color w:val="FFFFFF" w:themeColor="background1"/>
                <w:lang w:val="it-IT"/>
              </w:rPr>
            </w:pPr>
            <w:r w:rsidRPr="003C6109">
              <w:rPr>
                <w:rFonts w:ascii="Helvetica neue" w:hAnsi="Helvetica neue" w:cstheme="minorHAnsi"/>
                <w:b/>
                <w:bCs/>
                <w:color w:val="FFFFFF" w:themeColor="background1"/>
                <w:lang w:val="it-IT" w:eastAsia="en-GB"/>
              </w:rPr>
              <w:t xml:space="preserve">Contenuti disposti su </w:t>
            </w:r>
            <w:proofErr w:type="gramStart"/>
            <w:r w:rsidRPr="003C6109">
              <w:rPr>
                <w:rFonts w:ascii="Helvetica neue" w:hAnsi="Helvetica neue" w:cstheme="minorHAnsi"/>
                <w:b/>
                <w:bCs/>
                <w:color w:val="FFFFFF" w:themeColor="background1"/>
                <w:lang w:val="it-IT" w:eastAsia="en-GB"/>
              </w:rPr>
              <w:t>3</w:t>
            </w:r>
            <w:proofErr w:type="gramEnd"/>
            <w:r w:rsidRPr="003C6109">
              <w:rPr>
                <w:rFonts w:ascii="Helvetica neue" w:hAnsi="Helvetica neue" w:cstheme="minorHAnsi"/>
                <w:b/>
                <w:bCs/>
                <w:color w:val="FFFFFF" w:themeColor="background1"/>
                <w:lang w:val="it-IT" w:eastAsia="en-GB"/>
              </w:rPr>
              <w:t xml:space="preserve"> livelli</w:t>
            </w:r>
          </w:p>
        </w:tc>
        <w:tc>
          <w:tcPr>
            <w:tcW w:w="7824" w:type="dxa"/>
            <w:shd w:val="clear" w:color="auto" w:fill="FFFFFF" w:themeFill="background1"/>
          </w:tcPr>
          <w:p w14:paraId="20A90ACA" w14:textId="31780F06" w:rsidR="003008DE" w:rsidRPr="003C6109" w:rsidRDefault="00A641B5" w:rsidP="003008DE">
            <w:pPr>
              <w:pStyle w:val="Listenabsatz"/>
              <w:numPr>
                <w:ilvl w:val="0"/>
                <w:numId w:val="21"/>
              </w:numPr>
              <w:textAlignment w:val="baseline"/>
              <w:rPr>
                <w:rFonts w:ascii="Helvetica neue" w:hAnsi="Helvetica neue" w:cstheme="minorHAnsi"/>
                <w:b/>
                <w:bCs/>
                <w:lang w:val="it-IT" w:eastAsia="en-GB"/>
              </w:rPr>
            </w:pPr>
            <w:r w:rsidRPr="003C6109">
              <w:rPr>
                <w:rFonts w:ascii="Helvetica neue" w:hAnsi="Helvetica neue" w:cstheme="minorHAnsi"/>
                <w:b/>
                <w:bCs/>
                <w:lang w:val="it-IT" w:eastAsia="en-GB"/>
              </w:rPr>
              <w:t>Condizioni organizzative che influenzano l’</w:t>
            </w:r>
            <w:proofErr w:type="spellStart"/>
            <w:r w:rsidR="003008DE" w:rsidRPr="003C6109">
              <w:rPr>
                <w:rFonts w:ascii="Helvetica neue" w:hAnsi="Helvetica neue" w:cstheme="minorHAnsi"/>
                <w:b/>
                <w:bCs/>
                <w:lang w:val="it-IT" w:eastAsia="en-GB"/>
              </w:rPr>
              <w:t>intrapreneurship</w:t>
            </w:r>
            <w:proofErr w:type="spellEnd"/>
            <w:r w:rsidR="003008DE" w:rsidRPr="003C6109">
              <w:rPr>
                <w:rFonts w:ascii="Helvetica neue" w:hAnsi="Helvetica neue" w:cstheme="minorHAnsi"/>
                <w:b/>
                <w:bCs/>
                <w:lang w:val="it-IT" w:eastAsia="en-GB"/>
              </w:rPr>
              <w:t xml:space="preserve"> </w:t>
            </w:r>
          </w:p>
          <w:p w14:paraId="100FB071" w14:textId="03356891"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Supporto alla gestione</w:t>
            </w:r>
          </w:p>
          <w:p w14:paraId="44F09659" w14:textId="29805CED"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Canali di comunicazione aperti</w:t>
            </w:r>
          </w:p>
          <w:p w14:paraId="5CC4B01E" w14:textId="71456CF5" w:rsidR="003008DE" w:rsidRPr="003C6109" w:rsidRDefault="003C6109" w:rsidP="003008DE">
            <w:pPr>
              <w:pStyle w:val="Listenabsatz"/>
              <w:numPr>
                <w:ilvl w:val="1"/>
                <w:numId w:val="21"/>
              </w:numPr>
              <w:textAlignment w:val="baseline"/>
              <w:rPr>
                <w:rFonts w:ascii="Helvetica neue" w:hAnsi="Helvetica neue" w:cstheme="minorHAnsi"/>
                <w:lang w:val="it-IT" w:eastAsia="en-GB"/>
              </w:rPr>
            </w:pPr>
            <w:r>
              <w:rPr>
                <w:rFonts w:ascii="Helvetica neue" w:hAnsi="Helvetica neue" w:cstheme="minorHAnsi"/>
                <w:lang w:val="it-IT" w:eastAsia="en-GB"/>
              </w:rPr>
              <w:t>Discrezionalità e autonomia del lavoro</w:t>
            </w:r>
          </w:p>
          <w:p w14:paraId="00A55C4C" w14:textId="11CE9859"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 xml:space="preserve">Ricompense e </w:t>
            </w:r>
            <w:r w:rsidR="003C6109">
              <w:rPr>
                <w:rFonts w:ascii="Helvetica neue" w:hAnsi="Helvetica neue" w:cstheme="minorHAnsi"/>
                <w:lang w:val="it-IT" w:eastAsia="en-GB"/>
              </w:rPr>
              <w:t>incentivo</w:t>
            </w:r>
          </w:p>
          <w:p w14:paraId="62D28A93" w14:textId="4628F4E5"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Disponibilità di tempo e risorse adeguate</w:t>
            </w:r>
          </w:p>
          <w:p w14:paraId="421B27BC" w14:textId="77777777" w:rsidR="003008DE" w:rsidRPr="003C6109" w:rsidRDefault="003008DE" w:rsidP="003008DE">
            <w:pPr>
              <w:pStyle w:val="Listenabsatz"/>
              <w:ind w:left="340"/>
              <w:textAlignment w:val="baseline"/>
              <w:rPr>
                <w:rFonts w:ascii="Helvetica neue" w:hAnsi="Helvetica neue" w:cstheme="minorHAnsi"/>
                <w:b/>
                <w:bCs/>
                <w:lang w:val="it-IT" w:eastAsia="en-GB"/>
              </w:rPr>
            </w:pPr>
          </w:p>
          <w:p w14:paraId="26D01FAE" w14:textId="5096275A" w:rsidR="003008DE" w:rsidRPr="003C6109" w:rsidRDefault="00A641B5" w:rsidP="003008DE">
            <w:pPr>
              <w:pStyle w:val="Listenabsatz"/>
              <w:numPr>
                <w:ilvl w:val="0"/>
                <w:numId w:val="21"/>
              </w:numPr>
              <w:textAlignment w:val="baseline"/>
              <w:rPr>
                <w:rFonts w:ascii="Helvetica neue" w:hAnsi="Helvetica neue" w:cstheme="minorHAnsi"/>
                <w:b/>
                <w:bCs/>
                <w:lang w:val="it-IT" w:eastAsia="en-GB"/>
              </w:rPr>
            </w:pPr>
            <w:r w:rsidRPr="003C6109">
              <w:rPr>
                <w:rFonts w:ascii="Helvetica neue" w:hAnsi="Helvetica neue" w:cstheme="minorHAnsi"/>
                <w:b/>
                <w:bCs/>
                <w:lang w:val="it-IT" w:eastAsia="en-GB"/>
              </w:rPr>
              <w:t xml:space="preserve">Gestione degli </w:t>
            </w:r>
            <w:proofErr w:type="spellStart"/>
            <w:r w:rsidR="003008DE" w:rsidRPr="003C6109">
              <w:rPr>
                <w:rFonts w:ascii="Helvetica neue" w:hAnsi="Helvetica neue" w:cstheme="minorHAnsi"/>
                <w:b/>
                <w:bCs/>
                <w:lang w:val="it-IT" w:eastAsia="en-GB"/>
              </w:rPr>
              <w:t>intrapreneurs</w:t>
            </w:r>
            <w:proofErr w:type="spellEnd"/>
            <w:r w:rsidR="003008DE" w:rsidRPr="003C6109">
              <w:rPr>
                <w:rFonts w:ascii="Helvetica neue" w:hAnsi="Helvetica neue" w:cstheme="minorHAnsi"/>
                <w:b/>
                <w:bCs/>
                <w:lang w:val="it-IT" w:eastAsia="en-GB"/>
              </w:rPr>
              <w:t xml:space="preserve"> </w:t>
            </w:r>
          </w:p>
          <w:p w14:paraId="195C1B86" w14:textId="52D1793F"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Gestione dei dipendenti innovativi</w:t>
            </w:r>
          </w:p>
          <w:p w14:paraId="7D9897D4" w14:textId="0949B0CA"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L’</w:t>
            </w:r>
            <w:proofErr w:type="spellStart"/>
            <w:r w:rsidRPr="003C6109">
              <w:rPr>
                <w:rFonts w:ascii="Helvetica neue" w:hAnsi="Helvetica neue" w:cstheme="minorHAnsi"/>
                <w:lang w:val="it-IT" w:eastAsia="en-GB"/>
              </w:rPr>
              <w:t>i</w:t>
            </w:r>
            <w:r w:rsidR="003008DE" w:rsidRPr="003C6109">
              <w:rPr>
                <w:rFonts w:ascii="Helvetica neue" w:hAnsi="Helvetica neue" w:cstheme="minorHAnsi"/>
                <w:lang w:val="it-IT" w:eastAsia="en-GB"/>
              </w:rPr>
              <w:t>ntrapreneurship</w:t>
            </w:r>
            <w:proofErr w:type="spellEnd"/>
            <w:r w:rsidR="003008DE" w:rsidRPr="003C6109">
              <w:rPr>
                <w:rFonts w:ascii="Helvetica neue" w:hAnsi="Helvetica neue" w:cstheme="minorHAnsi"/>
                <w:lang w:val="it-IT" w:eastAsia="en-GB"/>
              </w:rPr>
              <w:t xml:space="preserve"> </w:t>
            </w:r>
            <w:r w:rsidRPr="003C6109">
              <w:rPr>
                <w:rFonts w:ascii="Helvetica neue" w:hAnsi="Helvetica neue" w:cstheme="minorHAnsi"/>
                <w:lang w:val="it-IT" w:eastAsia="en-GB"/>
              </w:rPr>
              <w:t>come sistema distinto</w:t>
            </w:r>
          </w:p>
          <w:p w14:paraId="62058A0A" w14:textId="34B5CDE3"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Transizione al sistema intraprendente</w:t>
            </w:r>
          </w:p>
          <w:p w14:paraId="098D7C60" w14:textId="3F64AA75"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Il mentore</w:t>
            </w:r>
          </w:p>
          <w:p w14:paraId="13E92114" w14:textId="7502C817" w:rsidR="003008DE" w:rsidRPr="003C6109" w:rsidRDefault="003C6109" w:rsidP="003008DE">
            <w:pPr>
              <w:pStyle w:val="Listenabsatz"/>
              <w:numPr>
                <w:ilvl w:val="1"/>
                <w:numId w:val="21"/>
              </w:numPr>
              <w:textAlignment w:val="baseline"/>
              <w:rPr>
                <w:rFonts w:ascii="Helvetica neue" w:hAnsi="Helvetica neue" w:cstheme="minorHAnsi"/>
                <w:lang w:val="it-IT" w:eastAsia="en-GB"/>
              </w:rPr>
            </w:pPr>
            <w:r>
              <w:rPr>
                <w:rFonts w:ascii="Helvetica neue" w:hAnsi="Helvetica neue" w:cstheme="minorHAnsi"/>
                <w:lang w:val="it-IT" w:eastAsia="en-GB"/>
              </w:rPr>
              <w:t>S</w:t>
            </w:r>
            <w:r w:rsidR="00D74255" w:rsidRPr="003C6109">
              <w:rPr>
                <w:rFonts w:ascii="Helvetica neue" w:hAnsi="Helvetica neue" w:cstheme="minorHAnsi"/>
                <w:lang w:val="it-IT" w:eastAsia="en-GB"/>
              </w:rPr>
              <w:t>fide</w:t>
            </w:r>
          </w:p>
          <w:p w14:paraId="71A6CA90" w14:textId="55A32922"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Rimedi</w:t>
            </w:r>
          </w:p>
          <w:p w14:paraId="26B5EF66" w14:textId="77777777" w:rsidR="003008DE" w:rsidRPr="003C6109" w:rsidRDefault="003008DE" w:rsidP="003008DE">
            <w:pPr>
              <w:pStyle w:val="Listenabsatz"/>
              <w:ind w:left="340"/>
              <w:textAlignment w:val="baseline"/>
              <w:rPr>
                <w:rFonts w:ascii="Helvetica neue" w:hAnsi="Helvetica neue" w:cstheme="minorHAnsi"/>
                <w:b/>
                <w:bCs/>
                <w:lang w:val="it-IT" w:eastAsia="en-GB"/>
              </w:rPr>
            </w:pPr>
          </w:p>
          <w:p w14:paraId="2CADE3EA" w14:textId="753766D5" w:rsidR="003008DE" w:rsidRPr="003C6109" w:rsidRDefault="00A641B5" w:rsidP="003008DE">
            <w:pPr>
              <w:pStyle w:val="Listenabsatz"/>
              <w:numPr>
                <w:ilvl w:val="0"/>
                <w:numId w:val="21"/>
              </w:numPr>
              <w:textAlignment w:val="baseline"/>
              <w:rPr>
                <w:rFonts w:ascii="Helvetica neue" w:hAnsi="Helvetica neue" w:cstheme="minorHAnsi"/>
                <w:b/>
                <w:bCs/>
                <w:lang w:val="it-IT" w:eastAsia="en-GB"/>
              </w:rPr>
            </w:pPr>
            <w:r w:rsidRPr="003C6109">
              <w:rPr>
                <w:rFonts w:ascii="Helvetica neue" w:hAnsi="Helvetica neue" w:cstheme="minorHAnsi"/>
                <w:b/>
                <w:bCs/>
                <w:lang w:val="it-IT" w:eastAsia="en-GB"/>
              </w:rPr>
              <w:t xml:space="preserve">Strategie per la gestione intraprendente </w:t>
            </w:r>
          </w:p>
          <w:p w14:paraId="260D42E7" w14:textId="5D126307"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 xml:space="preserve">Comportarsi come un mentore, non come un manager </w:t>
            </w:r>
          </w:p>
          <w:p w14:paraId="65CC68EA" w14:textId="5184E94D"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Da</w:t>
            </w:r>
            <w:r w:rsidR="003C6109">
              <w:rPr>
                <w:rFonts w:ascii="Helvetica neue" w:hAnsi="Helvetica neue" w:cstheme="minorHAnsi"/>
                <w:lang w:val="it-IT" w:eastAsia="en-GB"/>
              </w:rPr>
              <w:t>i</w:t>
            </w:r>
            <w:r w:rsidRPr="003C6109">
              <w:rPr>
                <w:rFonts w:ascii="Helvetica neue" w:hAnsi="Helvetica neue" w:cstheme="minorHAnsi"/>
                <w:lang w:val="it-IT" w:eastAsia="en-GB"/>
              </w:rPr>
              <w:t xml:space="preserve"> alla squadra la tua fiducia</w:t>
            </w:r>
            <w:r w:rsidR="003C6109">
              <w:rPr>
                <w:rFonts w:ascii="Helvetica neue" w:hAnsi="Helvetica neue" w:cstheme="minorHAnsi"/>
                <w:lang w:val="it-IT" w:eastAsia="en-GB"/>
              </w:rPr>
              <w:t xml:space="preserve"> </w:t>
            </w:r>
            <w:r w:rsidRPr="003C6109">
              <w:rPr>
                <w:rFonts w:ascii="Helvetica neue" w:hAnsi="Helvetica neue" w:cstheme="minorHAnsi"/>
                <w:lang w:val="it-IT" w:eastAsia="en-GB"/>
              </w:rPr>
              <w:t>ma concorda obiettivi chiari</w:t>
            </w:r>
          </w:p>
          <w:p w14:paraId="6DE1C068" w14:textId="3A6FE396" w:rsidR="003008DE" w:rsidRPr="003C6109" w:rsidRDefault="00D74255" w:rsidP="003008DE">
            <w:pPr>
              <w:pStyle w:val="Listenabsatz"/>
              <w:numPr>
                <w:ilvl w:val="1"/>
                <w:numId w:val="21"/>
              </w:numPr>
              <w:textAlignment w:val="baseline"/>
              <w:rPr>
                <w:rFonts w:ascii="Helvetica neue" w:hAnsi="Helvetica neue" w:cstheme="minorHAnsi"/>
                <w:lang w:val="it-IT" w:eastAsia="en-GB"/>
              </w:rPr>
            </w:pPr>
            <w:r w:rsidRPr="003C6109">
              <w:rPr>
                <w:rFonts w:ascii="Helvetica neue" w:hAnsi="Helvetica neue" w:cstheme="minorHAnsi"/>
                <w:lang w:val="it-IT" w:eastAsia="en-GB"/>
              </w:rPr>
              <w:t xml:space="preserve">Concordare obiettivi chiari, dare alla squadra la </w:t>
            </w:r>
            <w:r w:rsidR="003C6109">
              <w:rPr>
                <w:rFonts w:ascii="Helvetica neue" w:hAnsi="Helvetica neue" w:cstheme="minorHAnsi"/>
                <w:lang w:val="it-IT" w:eastAsia="en-GB"/>
              </w:rPr>
              <w:t>vostra</w:t>
            </w:r>
            <w:r w:rsidRPr="003C6109">
              <w:rPr>
                <w:rFonts w:ascii="Helvetica neue" w:hAnsi="Helvetica neue" w:cstheme="minorHAnsi"/>
                <w:lang w:val="it-IT" w:eastAsia="en-GB"/>
              </w:rPr>
              <w:t xml:space="preserve"> fiducia </w:t>
            </w:r>
          </w:p>
          <w:p w14:paraId="089F4919" w14:textId="41AB1E59" w:rsidR="003008DE" w:rsidRPr="003C6109" w:rsidRDefault="003C6109" w:rsidP="003008DE">
            <w:pPr>
              <w:pStyle w:val="Listenabsatz"/>
              <w:numPr>
                <w:ilvl w:val="1"/>
                <w:numId w:val="21"/>
              </w:numPr>
              <w:textAlignment w:val="baseline"/>
              <w:rPr>
                <w:rFonts w:ascii="Helvetica neue" w:hAnsi="Helvetica neue" w:cstheme="minorHAnsi"/>
                <w:lang w:val="it-IT" w:eastAsia="en-GB"/>
              </w:rPr>
            </w:pPr>
            <w:r>
              <w:rPr>
                <w:rFonts w:ascii="Helvetica neue" w:hAnsi="Helvetica neue" w:cstheme="minorHAnsi"/>
                <w:lang w:val="it-IT" w:eastAsia="en-GB"/>
              </w:rPr>
              <w:t>Permetti loro di commettere</w:t>
            </w:r>
            <w:r w:rsidR="00D74255" w:rsidRPr="003C6109">
              <w:rPr>
                <w:rFonts w:ascii="Helvetica neue" w:hAnsi="Helvetica neue" w:cstheme="minorHAnsi"/>
                <w:lang w:val="it-IT" w:eastAsia="en-GB"/>
              </w:rPr>
              <w:t xml:space="preserve"> i propri errori</w:t>
            </w:r>
          </w:p>
          <w:p w14:paraId="15746645" w14:textId="30E38746" w:rsidR="00E92B44" w:rsidRPr="003C6109" w:rsidRDefault="003C6109" w:rsidP="003008DE">
            <w:pPr>
              <w:pStyle w:val="Listenabsatz"/>
              <w:numPr>
                <w:ilvl w:val="1"/>
                <w:numId w:val="21"/>
              </w:numPr>
              <w:textAlignment w:val="baseline"/>
              <w:rPr>
                <w:rFonts w:ascii="Helvetica neue" w:hAnsi="Helvetica neue" w:cstheme="minorHAnsi"/>
                <w:lang w:val="it-IT" w:eastAsia="en-GB"/>
              </w:rPr>
            </w:pPr>
            <w:r>
              <w:rPr>
                <w:rFonts w:ascii="Helvetica neue" w:hAnsi="Helvetica neue" w:cstheme="minorHAnsi"/>
                <w:lang w:val="it-IT" w:eastAsia="en-GB"/>
              </w:rPr>
              <w:t xml:space="preserve">Mantenere la responsabilità degli </w:t>
            </w:r>
            <w:proofErr w:type="spellStart"/>
            <w:r>
              <w:rPr>
                <w:rFonts w:ascii="Helvetica neue" w:hAnsi="Helvetica neue" w:cstheme="minorHAnsi"/>
                <w:lang w:val="it-IT" w:eastAsia="en-GB"/>
              </w:rPr>
              <w:t>intrapreneurs</w:t>
            </w:r>
            <w:proofErr w:type="spellEnd"/>
          </w:p>
        </w:tc>
      </w:tr>
      <w:tr w:rsidR="00D058C5" w:rsidRPr="003C6109" w14:paraId="40A7A339"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C93CECA" w14:textId="77777777" w:rsidR="00367762" w:rsidRPr="003C6109" w:rsidRDefault="00BA6AB7" w:rsidP="00E92B44">
            <w:pPr>
              <w:rPr>
                <w:rFonts w:ascii="Helvetica neue" w:hAnsi="Helvetica neue" w:cstheme="minorHAnsi"/>
                <w:b/>
                <w:bCs/>
                <w:color w:val="FFFFFF" w:themeColor="background1"/>
                <w:lang w:val="it-IT" w:eastAsia="en-GB"/>
              </w:rPr>
            </w:pPr>
            <w:r w:rsidRPr="003C6109">
              <w:rPr>
                <w:rFonts w:ascii="Helvetica neue" w:hAnsi="Helvetica neue" w:cstheme="minorHAnsi"/>
                <w:b/>
                <w:bCs/>
                <w:color w:val="FFFFFF" w:themeColor="background1"/>
                <w:lang w:val="it-IT" w:eastAsia="en-GB"/>
              </w:rPr>
              <w:lastRenderedPageBreak/>
              <w:t xml:space="preserve">Glossario </w:t>
            </w:r>
          </w:p>
          <w:p w14:paraId="41D370F8" w14:textId="41E14A5D" w:rsidR="00BA6AB7" w:rsidRPr="003C6109" w:rsidRDefault="00BA6AB7" w:rsidP="00E92B44">
            <w:pPr>
              <w:rPr>
                <w:rFonts w:ascii="Helvetica neue" w:hAnsi="Helvetica neue" w:cstheme="minorHAnsi"/>
                <w:b/>
                <w:bCs/>
                <w:color w:val="FFFFFF" w:themeColor="background1"/>
                <w:lang w:val="it-IT" w:eastAsia="en-GB"/>
              </w:rPr>
            </w:pPr>
            <w:r w:rsidRPr="003C6109">
              <w:rPr>
                <w:rFonts w:ascii="Helvetica neue" w:hAnsi="Helvetica neue" w:cstheme="minorHAnsi"/>
                <w:b/>
                <w:bCs/>
                <w:color w:val="FFFFFF" w:themeColor="background1"/>
                <w:lang w:val="it-IT" w:eastAsia="en-GB"/>
              </w:rPr>
              <w:t>(5 termini)</w:t>
            </w:r>
          </w:p>
        </w:tc>
        <w:tc>
          <w:tcPr>
            <w:tcW w:w="7824" w:type="dxa"/>
            <w:shd w:val="clear" w:color="auto" w:fill="FFFFFF" w:themeFill="background1"/>
          </w:tcPr>
          <w:p w14:paraId="15ABBD05" w14:textId="53191132" w:rsidR="003008DE" w:rsidRPr="003C6109" w:rsidRDefault="00A641B5" w:rsidP="003008DE">
            <w:pPr>
              <w:textAlignment w:val="baseline"/>
              <w:rPr>
                <w:rFonts w:ascii="Helvetica neue" w:hAnsi="Helvetica neue" w:cstheme="minorHAnsi"/>
                <w:b/>
                <w:bCs/>
                <w:lang w:val="it-IT" w:eastAsia="en-GB"/>
              </w:rPr>
            </w:pPr>
            <w:r w:rsidRPr="003C6109">
              <w:rPr>
                <w:rFonts w:ascii="Helvetica neue" w:hAnsi="Helvetica neue" w:cstheme="minorHAnsi"/>
                <w:b/>
                <w:bCs/>
                <w:lang w:val="it-IT" w:eastAsia="en-GB"/>
              </w:rPr>
              <w:t>Imprenditoria aziendale</w:t>
            </w:r>
          </w:p>
          <w:p w14:paraId="787F2282" w14:textId="15CF45BC" w:rsidR="003008DE" w:rsidRPr="003C6109" w:rsidRDefault="00A641B5" w:rsidP="003008DE">
            <w:pPr>
              <w:textAlignment w:val="baseline"/>
              <w:rPr>
                <w:rFonts w:ascii="Helvetica neue" w:hAnsi="Helvetica neue" w:cstheme="minorHAnsi"/>
                <w:lang w:val="it-IT" w:eastAsia="en-GB"/>
              </w:rPr>
            </w:pPr>
            <w:r w:rsidRPr="003C6109">
              <w:rPr>
                <w:rFonts w:ascii="Helvetica neue" w:hAnsi="Helvetica neue" w:cstheme="minorHAnsi"/>
                <w:lang w:val="it-IT" w:eastAsia="en-GB"/>
              </w:rPr>
              <w:t xml:space="preserve">Il concetto di supportare i dipendenti a pensare e comportarsi come imprenditori entro i confini di una struttura organizzativa esistente. </w:t>
            </w:r>
            <w:r w:rsidR="003008DE" w:rsidRPr="003C6109">
              <w:rPr>
                <w:rFonts w:ascii="Helvetica neue" w:hAnsi="Helvetica neue" w:cstheme="minorHAnsi"/>
                <w:lang w:val="it-IT" w:eastAsia="en-GB"/>
              </w:rPr>
              <w:t>structure</w:t>
            </w:r>
            <w:hyperlink r:id="rId7" w:anchor=":~:text=Corporate%20entrepreneurship%2C%20or%20intrapreneurship%20as,of%20an%20existing%20organisational%20structure" w:history="1">
              <w:r w:rsidR="003008DE" w:rsidRPr="003C6109">
                <w:rPr>
                  <w:rStyle w:val="Hyperlink"/>
                  <w:rFonts w:ascii="Helvetica neue" w:hAnsi="Helvetica neue" w:cstheme="minorHAnsi"/>
                  <w:lang w:val="it-IT" w:eastAsia="en-GB"/>
                </w:rPr>
                <w:t>https://www.afce.co/corporate-entrepreneurship-definition/#:~:text=Corporate%20entrepreneurship%2C%20or%20intrapreneurship%20as,of%20an%20existing%20organisational%20structure</w:t>
              </w:r>
            </w:hyperlink>
            <w:r w:rsidR="003008DE" w:rsidRPr="003C6109">
              <w:rPr>
                <w:rFonts w:ascii="Helvetica neue" w:hAnsi="Helvetica neue" w:cstheme="minorHAnsi"/>
                <w:lang w:val="it-IT" w:eastAsia="en-GB"/>
              </w:rPr>
              <w:t>.</w:t>
            </w:r>
          </w:p>
          <w:p w14:paraId="54306815" w14:textId="77777777" w:rsidR="003008DE" w:rsidRPr="003C6109" w:rsidRDefault="003008DE" w:rsidP="003008DE">
            <w:pPr>
              <w:textAlignment w:val="baseline"/>
              <w:rPr>
                <w:rFonts w:ascii="Helvetica neue" w:hAnsi="Helvetica neue" w:cstheme="minorHAnsi"/>
                <w:lang w:val="it-IT" w:eastAsia="en-GB"/>
              </w:rPr>
            </w:pPr>
          </w:p>
          <w:p w14:paraId="405BD02F" w14:textId="08510CDD" w:rsidR="003008DE" w:rsidRPr="003C6109" w:rsidRDefault="00A641B5" w:rsidP="003008DE">
            <w:pPr>
              <w:textAlignment w:val="baseline"/>
              <w:rPr>
                <w:rFonts w:ascii="Helvetica neue" w:hAnsi="Helvetica neue" w:cstheme="minorHAnsi"/>
                <w:b/>
                <w:bCs/>
                <w:lang w:val="it-IT" w:eastAsia="en-GB"/>
              </w:rPr>
            </w:pPr>
            <w:r w:rsidRPr="003C6109">
              <w:rPr>
                <w:rFonts w:ascii="Helvetica neue" w:hAnsi="Helvetica neue" w:cstheme="minorHAnsi"/>
                <w:b/>
                <w:bCs/>
                <w:lang w:val="it-IT" w:eastAsia="en-GB"/>
              </w:rPr>
              <w:t>Supporto alla gestione</w:t>
            </w:r>
          </w:p>
          <w:p w14:paraId="1D4E77C3" w14:textId="4535BC78" w:rsidR="003008DE" w:rsidRPr="003C6109" w:rsidRDefault="005B1D08" w:rsidP="003008DE">
            <w:pPr>
              <w:textAlignment w:val="baseline"/>
              <w:rPr>
                <w:rFonts w:ascii="Helvetica neue" w:hAnsi="Helvetica neue" w:cstheme="minorHAnsi"/>
                <w:lang w:val="it-IT" w:eastAsia="en-GB"/>
              </w:rPr>
            </w:pPr>
            <w:r w:rsidRPr="003C6109">
              <w:rPr>
                <w:rFonts w:ascii="Helvetica neue" w:hAnsi="Helvetica neue" w:cstheme="minorHAnsi"/>
                <w:lang w:val="it-IT" w:eastAsia="en-GB"/>
              </w:rPr>
              <w:t xml:space="preserve">La capacità e la volontà del management di promuovere il comportamento imprenditoriale istituzionale sostenendo innovazioni e idee innovative per consentire una maggiore competitività organizzativa. </w:t>
            </w:r>
            <w:hyperlink r:id="rId8" w:history="1">
              <w:r w:rsidR="003008DE" w:rsidRPr="003C6109">
                <w:rPr>
                  <w:rStyle w:val="Hyperlink"/>
                  <w:rFonts w:ascii="Helvetica neue" w:hAnsi="Helvetica neue" w:cstheme="minorHAnsi"/>
                  <w:lang w:val="it-IT" w:eastAsia="en-GB"/>
                </w:rPr>
                <w:t>https://www.igi-global.com/dictionary/management-small-medium-sized-enterprises/17790</w:t>
              </w:r>
            </w:hyperlink>
          </w:p>
          <w:p w14:paraId="5F756DFA" w14:textId="77777777" w:rsidR="003008DE" w:rsidRPr="003C6109" w:rsidRDefault="003008DE" w:rsidP="003008DE">
            <w:pPr>
              <w:textAlignment w:val="baseline"/>
              <w:rPr>
                <w:rFonts w:ascii="Helvetica neue" w:hAnsi="Helvetica neue" w:cstheme="minorHAnsi"/>
                <w:lang w:val="it-IT" w:eastAsia="en-GB"/>
              </w:rPr>
            </w:pPr>
          </w:p>
          <w:p w14:paraId="665541C3" w14:textId="286727C5" w:rsidR="003008DE" w:rsidRPr="003C6109" w:rsidRDefault="003008DE" w:rsidP="003008DE">
            <w:pPr>
              <w:textAlignment w:val="baseline"/>
              <w:rPr>
                <w:rFonts w:ascii="Helvetica neue" w:hAnsi="Helvetica neue" w:cstheme="minorHAnsi"/>
                <w:b/>
                <w:bCs/>
                <w:lang w:val="it-IT" w:eastAsia="en-GB"/>
              </w:rPr>
            </w:pPr>
            <w:r w:rsidRPr="003C6109">
              <w:rPr>
                <w:rFonts w:ascii="Helvetica neue" w:hAnsi="Helvetica neue" w:cstheme="minorHAnsi"/>
                <w:b/>
                <w:bCs/>
                <w:lang w:val="it-IT" w:eastAsia="en-GB"/>
              </w:rPr>
              <w:t>Mentor</w:t>
            </w:r>
            <w:r w:rsidR="00A641B5" w:rsidRPr="003C6109">
              <w:rPr>
                <w:rFonts w:ascii="Helvetica neue" w:hAnsi="Helvetica neue" w:cstheme="minorHAnsi"/>
                <w:b/>
                <w:bCs/>
                <w:lang w:val="it-IT" w:eastAsia="en-GB"/>
              </w:rPr>
              <w:t>e</w:t>
            </w:r>
          </w:p>
          <w:p w14:paraId="14380565" w14:textId="3BD1F667" w:rsidR="003008DE" w:rsidRPr="003C6109" w:rsidRDefault="005B1D08" w:rsidP="003008DE">
            <w:pPr>
              <w:textAlignment w:val="baseline"/>
              <w:rPr>
                <w:rFonts w:ascii="Helvetica neue" w:hAnsi="Helvetica neue" w:cstheme="minorHAnsi"/>
                <w:lang w:val="it-IT" w:eastAsia="en-GB"/>
              </w:rPr>
            </w:pPr>
            <w:r w:rsidRPr="003C6109">
              <w:rPr>
                <w:rFonts w:ascii="Helvetica neue" w:hAnsi="Helvetica neue" w:cstheme="minorHAnsi"/>
                <w:lang w:val="it-IT" w:eastAsia="en-GB"/>
              </w:rPr>
              <w:t xml:space="preserve">Un mentore aziendale è un individuo esperto che offre consulenza, guida e supporto indipendenti per aiutarti a gestire e far crescere con successo la tua attività. In ogni fase del viaggio, saranno in grado di fornire assistenza e incoraggiamento, consentendo di esplorare nuove opportunità, sviluppare idee, acquisire fiducia e rafforzare le competenze. </w:t>
            </w:r>
            <w:hyperlink r:id="rId9" w:history="1">
              <w:r w:rsidR="003008DE" w:rsidRPr="003C6109">
                <w:rPr>
                  <w:rStyle w:val="Hyperlink"/>
                  <w:rFonts w:ascii="Helvetica neue" w:hAnsi="Helvetica neue" w:cstheme="minorHAnsi"/>
                  <w:lang w:val="it-IT" w:eastAsia="en-GB"/>
                </w:rPr>
                <w:t>https://gocardless.com/en-au/guides/posts/what-is-a-business-mentor/</w:t>
              </w:r>
            </w:hyperlink>
          </w:p>
          <w:p w14:paraId="457DD5E0" w14:textId="77777777" w:rsidR="003008DE" w:rsidRPr="003C6109" w:rsidRDefault="003008DE" w:rsidP="003008DE">
            <w:pPr>
              <w:textAlignment w:val="baseline"/>
              <w:rPr>
                <w:rFonts w:ascii="Helvetica neue" w:hAnsi="Helvetica neue" w:cstheme="minorHAnsi"/>
                <w:lang w:val="it-IT" w:eastAsia="en-GB"/>
              </w:rPr>
            </w:pPr>
          </w:p>
          <w:p w14:paraId="063E3BE1" w14:textId="2F72BD04" w:rsidR="003008DE" w:rsidRPr="003C6109" w:rsidRDefault="00A641B5" w:rsidP="003008DE">
            <w:pPr>
              <w:textAlignment w:val="baseline"/>
              <w:rPr>
                <w:rFonts w:ascii="Helvetica neue" w:hAnsi="Helvetica neue" w:cstheme="minorHAnsi"/>
                <w:b/>
                <w:bCs/>
                <w:lang w:val="it-IT" w:eastAsia="en-GB"/>
              </w:rPr>
            </w:pPr>
            <w:r w:rsidRPr="003C6109">
              <w:rPr>
                <w:rFonts w:ascii="Helvetica neue" w:hAnsi="Helvetica neue" w:cstheme="minorHAnsi"/>
                <w:b/>
                <w:bCs/>
                <w:lang w:val="it-IT" w:eastAsia="en-GB"/>
              </w:rPr>
              <w:t>Gestione degli appro</w:t>
            </w:r>
            <w:r w:rsidR="00BD7494" w:rsidRPr="003C6109">
              <w:rPr>
                <w:rFonts w:ascii="Helvetica neue" w:hAnsi="Helvetica neue" w:cstheme="minorHAnsi"/>
                <w:b/>
                <w:bCs/>
                <w:lang w:val="it-IT" w:eastAsia="en-GB"/>
              </w:rPr>
              <w:t>vvigionamenti</w:t>
            </w:r>
          </w:p>
          <w:p w14:paraId="4014DA91" w14:textId="198A3385" w:rsidR="003008DE" w:rsidRPr="003C6109" w:rsidRDefault="005B1D08" w:rsidP="003008DE">
            <w:pPr>
              <w:textAlignment w:val="baseline"/>
              <w:rPr>
                <w:rFonts w:ascii="Helvetica neue" w:hAnsi="Helvetica neue" w:cstheme="minorHAnsi"/>
                <w:lang w:val="it-IT" w:eastAsia="en-GB"/>
              </w:rPr>
            </w:pPr>
            <w:r w:rsidRPr="003C6109">
              <w:rPr>
                <w:rFonts w:ascii="Helvetica neue" w:hAnsi="Helvetica neue" w:cstheme="minorHAnsi"/>
                <w:lang w:val="it-IT" w:eastAsia="en-GB"/>
              </w:rPr>
              <w:t xml:space="preserve">Il termine supply management si riferisce all'atto di identificare, acquisire e gestire risorse e fornitori essenziali per le operazioni di un'organizzazione. Noto anche come procurement, la gestione delle forniture include l'acquisto di beni fisici, informazioni, servizi e qualsiasi altra risorsa necessaria che consenta a un'azienda di continuare a operare e crescere. </w:t>
            </w:r>
            <w:hyperlink r:id="rId10" w:history="1">
              <w:r w:rsidR="003008DE" w:rsidRPr="003C6109">
                <w:rPr>
                  <w:rStyle w:val="Hyperlink"/>
                  <w:rFonts w:ascii="Helvetica neue" w:hAnsi="Helvetica neue" w:cstheme="minorHAnsi"/>
                  <w:lang w:val="it-IT" w:eastAsia="en-GB"/>
                </w:rPr>
                <w:t>https://www.investopedia.com/terms/s/supplymanagement.asp</w:t>
              </w:r>
            </w:hyperlink>
          </w:p>
          <w:p w14:paraId="1C8BDFE9" w14:textId="55B29BEE" w:rsidR="003008DE" w:rsidRPr="003C6109" w:rsidRDefault="003008DE" w:rsidP="003008DE">
            <w:pPr>
              <w:textAlignment w:val="baseline"/>
              <w:rPr>
                <w:rFonts w:ascii="Helvetica neue" w:hAnsi="Helvetica neue" w:cstheme="minorHAnsi"/>
                <w:lang w:val="it-IT" w:eastAsia="en-GB"/>
              </w:rPr>
            </w:pPr>
            <w:r w:rsidRPr="003C6109">
              <w:rPr>
                <w:rFonts w:ascii="Helvetica neue" w:hAnsi="Helvetica neue" w:cstheme="minorHAnsi"/>
                <w:lang w:val="it-IT" w:eastAsia="en-GB"/>
              </w:rPr>
              <w:t xml:space="preserve"> </w:t>
            </w:r>
          </w:p>
          <w:p w14:paraId="3D19B7D3" w14:textId="32352F44" w:rsidR="003008DE" w:rsidRPr="003C6109" w:rsidRDefault="003008DE" w:rsidP="003008DE">
            <w:pPr>
              <w:textAlignment w:val="baseline"/>
              <w:rPr>
                <w:rFonts w:ascii="Helvetica neue" w:hAnsi="Helvetica neue" w:cstheme="minorHAnsi"/>
                <w:b/>
                <w:bCs/>
                <w:lang w:val="it-IT" w:eastAsia="en-GB"/>
              </w:rPr>
            </w:pPr>
            <w:r w:rsidRPr="003C6109">
              <w:rPr>
                <w:rFonts w:ascii="Helvetica neue" w:hAnsi="Helvetica neue" w:cstheme="minorHAnsi"/>
                <w:b/>
                <w:bCs/>
                <w:lang w:val="it-IT" w:eastAsia="en-GB"/>
              </w:rPr>
              <w:t>Intrap</w:t>
            </w:r>
            <w:r w:rsidR="00A641B5" w:rsidRPr="003C6109">
              <w:rPr>
                <w:rFonts w:ascii="Helvetica neue" w:hAnsi="Helvetica neue" w:cstheme="minorHAnsi"/>
                <w:b/>
                <w:bCs/>
                <w:lang w:val="it-IT" w:eastAsia="en-GB"/>
              </w:rPr>
              <w:t>rendente</w:t>
            </w:r>
          </w:p>
          <w:p w14:paraId="67A1AE46" w14:textId="17CD10F0" w:rsidR="00367762" w:rsidRPr="003C6109" w:rsidRDefault="005B1D08" w:rsidP="003008DE">
            <w:pPr>
              <w:textAlignment w:val="baseline"/>
              <w:rPr>
                <w:rFonts w:ascii="Helvetica neue" w:hAnsi="Helvetica neue" w:cstheme="minorHAnsi"/>
                <w:lang w:val="it-IT" w:eastAsia="en-GB"/>
              </w:rPr>
            </w:pPr>
            <w:r w:rsidRPr="003C6109">
              <w:rPr>
                <w:rFonts w:ascii="Helvetica neue" w:hAnsi="Helvetica neue" w:cstheme="minorHAnsi"/>
                <w:lang w:val="it-IT" w:eastAsia="en-GB"/>
              </w:rPr>
              <w:t xml:space="preserve">Il termine si riferisce alle attività imprenditoriali per </w:t>
            </w:r>
            <w:r w:rsidR="003A06CC">
              <w:rPr>
                <w:rFonts w:ascii="Helvetica neue" w:hAnsi="Helvetica neue" w:cstheme="minorHAnsi"/>
                <w:lang w:val="it-IT" w:eastAsia="en-GB"/>
              </w:rPr>
              <w:t>lo sviluppo di</w:t>
            </w:r>
            <w:r w:rsidRPr="003C6109">
              <w:rPr>
                <w:rFonts w:ascii="Helvetica neue" w:hAnsi="Helvetica neue" w:cstheme="minorHAnsi"/>
                <w:lang w:val="it-IT" w:eastAsia="en-GB"/>
              </w:rPr>
              <w:t xml:space="preserve"> un'idea o </w:t>
            </w:r>
            <w:r w:rsidR="003A06CC">
              <w:rPr>
                <w:rFonts w:ascii="Helvetica neue" w:hAnsi="Helvetica neue" w:cstheme="minorHAnsi"/>
                <w:lang w:val="it-IT" w:eastAsia="en-GB"/>
              </w:rPr>
              <w:t xml:space="preserve">di </w:t>
            </w:r>
            <w:r w:rsidRPr="003C6109">
              <w:rPr>
                <w:rFonts w:ascii="Helvetica neue" w:hAnsi="Helvetica neue" w:cstheme="minorHAnsi"/>
                <w:lang w:val="it-IT" w:eastAsia="en-GB"/>
              </w:rPr>
              <w:t>un progetto innovativo all'interno di un'azienda, utilizzando le sue risorse e capacità.</w:t>
            </w:r>
            <w:r w:rsidR="003C6109">
              <w:rPr>
                <w:rFonts w:ascii="Helvetica neue" w:hAnsi="Helvetica neue" w:cstheme="minorHAnsi"/>
                <w:lang w:val="it-IT" w:eastAsia="en-GB"/>
              </w:rPr>
              <w:t xml:space="preserve"> </w:t>
            </w:r>
            <w:hyperlink r:id="rId11" w:history="1">
              <w:r w:rsidR="003C6109" w:rsidRPr="00B2585B">
                <w:rPr>
                  <w:rStyle w:val="Hyperlink"/>
                  <w:rFonts w:ascii="Helvetica neue" w:hAnsi="Helvetica neue" w:cstheme="minorHAnsi"/>
                  <w:lang w:val="it-IT" w:eastAsia="en-GB"/>
                </w:rPr>
                <w:t>https://www.investopedia.com/terms/i/intrapreneur.asp</w:t>
              </w:r>
            </w:hyperlink>
            <w:r w:rsidR="003008DE" w:rsidRPr="003C6109">
              <w:rPr>
                <w:rFonts w:ascii="Helvetica neue" w:hAnsi="Helvetica neue" w:cstheme="minorHAnsi"/>
                <w:lang w:val="it-IT" w:eastAsia="en-GB"/>
              </w:rPr>
              <w:t xml:space="preserve"> </w:t>
            </w:r>
            <w:r w:rsidR="00D629E0" w:rsidRPr="003C6109">
              <w:rPr>
                <w:rFonts w:ascii="Helvetica neue" w:hAnsi="Helvetica neue" w:cstheme="minorHAnsi"/>
                <w:lang w:val="it-IT" w:eastAsia="en-GB"/>
              </w:rPr>
              <w:t xml:space="preserve"> </w:t>
            </w:r>
          </w:p>
        </w:tc>
      </w:tr>
      <w:tr w:rsidR="00D058C5" w:rsidRPr="003C6109" w14:paraId="7207B181"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DA5C609" w14:textId="77777777" w:rsidR="00367762" w:rsidRPr="003C6109" w:rsidRDefault="00BA6AB7" w:rsidP="00E92B44">
            <w:pPr>
              <w:rPr>
                <w:rFonts w:ascii="Helvetica neue" w:hAnsi="Helvetica neue" w:cstheme="minorHAnsi"/>
                <w:b/>
                <w:bCs/>
                <w:color w:val="FFFFFF" w:themeColor="background1"/>
                <w:sz w:val="20"/>
                <w:szCs w:val="20"/>
                <w:lang w:val="it-IT" w:eastAsia="en-GB"/>
              </w:rPr>
            </w:pPr>
            <w:r w:rsidRPr="003C6109">
              <w:rPr>
                <w:rFonts w:ascii="Helvetica neue" w:hAnsi="Helvetica neue" w:cstheme="minorHAnsi"/>
                <w:b/>
                <w:bCs/>
                <w:color w:val="FFFFFF" w:themeColor="background1"/>
                <w:sz w:val="20"/>
                <w:szCs w:val="20"/>
                <w:lang w:val="it-IT" w:eastAsia="en-GB"/>
              </w:rPr>
              <w:t>Test di</w:t>
            </w:r>
          </w:p>
          <w:p w14:paraId="7A2D9BD8" w14:textId="022B52DE" w:rsidR="00BA6AB7" w:rsidRPr="003C6109" w:rsidRDefault="00BA6AB7" w:rsidP="00E92B44">
            <w:pPr>
              <w:rPr>
                <w:rFonts w:ascii="Helvetica neue" w:hAnsi="Helvetica neue" w:cstheme="minorHAnsi"/>
                <w:b/>
                <w:bCs/>
                <w:color w:val="FFFFFF" w:themeColor="background1"/>
                <w:lang w:val="it-IT" w:eastAsia="en-GB"/>
              </w:rPr>
            </w:pPr>
            <w:r w:rsidRPr="003C6109">
              <w:rPr>
                <w:rFonts w:ascii="Helvetica neue" w:hAnsi="Helvetica neue" w:cstheme="minorHAnsi"/>
                <w:b/>
                <w:bCs/>
                <w:color w:val="FFFFFF" w:themeColor="background1"/>
                <w:sz w:val="20"/>
                <w:szCs w:val="20"/>
                <w:lang w:val="it-IT" w:eastAsia="en-GB"/>
              </w:rPr>
              <w:t>autovalutazione (5 domande a risposta multipla)</w:t>
            </w:r>
          </w:p>
        </w:tc>
        <w:tc>
          <w:tcPr>
            <w:tcW w:w="7824" w:type="dxa"/>
            <w:shd w:val="clear" w:color="auto" w:fill="FFFFFF" w:themeFill="background1"/>
          </w:tcPr>
          <w:p w14:paraId="6E82EEE3" w14:textId="56D055B5" w:rsidR="003008DE" w:rsidRPr="003C6109" w:rsidRDefault="00BD7494" w:rsidP="003008DE">
            <w:pPr>
              <w:pStyle w:val="Listenabsatz"/>
              <w:numPr>
                <w:ilvl w:val="0"/>
                <w:numId w:val="23"/>
              </w:numPr>
              <w:textAlignment w:val="baseline"/>
              <w:rPr>
                <w:rFonts w:ascii="Helvetica neue" w:hAnsi="Helvetica neue" w:cs="Calibri"/>
                <w:b/>
                <w:lang w:val="it-IT" w:eastAsia="en-GB"/>
              </w:rPr>
            </w:pPr>
            <w:proofErr w:type="gramStart"/>
            <w:r w:rsidRPr="003C6109">
              <w:rPr>
                <w:rFonts w:ascii="Helvetica neue" w:hAnsi="Helvetica neue" w:cs="Calibri"/>
                <w:b/>
                <w:lang w:val="it-IT" w:eastAsia="en-GB"/>
              </w:rPr>
              <w:t>Un team intraprendente</w:t>
            </w:r>
            <w:proofErr w:type="gramEnd"/>
            <w:r w:rsidRPr="003C6109">
              <w:rPr>
                <w:rFonts w:ascii="Helvetica neue" w:hAnsi="Helvetica neue" w:cs="Calibri"/>
                <w:b/>
                <w:lang w:val="it-IT" w:eastAsia="en-GB"/>
              </w:rPr>
              <w:t xml:space="preserve"> di successo…</w:t>
            </w:r>
          </w:p>
          <w:p w14:paraId="30136B62" w14:textId="4481A3A7" w:rsidR="003008DE" w:rsidRPr="003C6109" w:rsidRDefault="00BD7494" w:rsidP="003008DE">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Assicura che tutti siano ascoltati</w:t>
            </w:r>
          </w:p>
          <w:p w14:paraId="740B5E3F" w14:textId="3AB043EF" w:rsidR="003008DE" w:rsidRPr="003C6109" w:rsidRDefault="00BD7494" w:rsidP="003008DE">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Sfida i suoi membri a crescere</w:t>
            </w:r>
          </w:p>
          <w:p w14:paraId="732B9A4F" w14:textId="73E80548" w:rsidR="003008DE" w:rsidRPr="003C6109" w:rsidRDefault="00BD7494" w:rsidP="003008DE">
            <w:pPr>
              <w:pStyle w:val="Listenabsatz"/>
              <w:numPr>
                <w:ilvl w:val="1"/>
                <w:numId w:val="23"/>
              </w:numPr>
              <w:textAlignment w:val="baseline"/>
              <w:rPr>
                <w:rFonts w:ascii="Helvetica neue" w:hAnsi="Helvetica neue" w:cs="Calibri"/>
                <w:b/>
                <w:color w:val="AED633"/>
                <w:lang w:val="it-IT" w:eastAsia="en-GB"/>
              </w:rPr>
            </w:pPr>
            <w:r w:rsidRPr="003C6109">
              <w:rPr>
                <w:rFonts w:ascii="Helvetica neue" w:hAnsi="Helvetica neue" w:cs="Calibri"/>
                <w:b/>
                <w:color w:val="AED633"/>
                <w:lang w:val="it-IT" w:eastAsia="en-GB"/>
              </w:rPr>
              <w:t>Assume rischi eccessivi</w:t>
            </w:r>
          </w:p>
          <w:p w14:paraId="6ACBB99D" w14:textId="2E95025D" w:rsidR="003008DE" w:rsidRPr="003C6109" w:rsidRDefault="003008DE" w:rsidP="003008DE">
            <w:pPr>
              <w:pStyle w:val="Listenabsatz"/>
              <w:ind w:left="340"/>
              <w:textAlignment w:val="baseline"/>
              <w:rPr>
                <w:rFonts w:ascii="Helvetica neue" w:hAnsi="Helvetica neue" w:cs="Calibri"/>
                <w:b/>
                <w:lang w:val="it-IT" w:eastAsia="en-GB"/>
              </w:rPr>
            </w:pPr>
          </w:p>
          <w:p w14:paraId="5A2D08E4" w14:textId="0E8ED13E" w:rsidR="002C6C09" w:rsidRPr="003C6109" w:rsidRDefault="00BD7494" w:rsidP="002C6C09">
            <w:pPr>
              <w:pStyle w:val="Listenabsatz"/>
              <w:numPr>
                <w:ilvl w:val="0"/>
                <w:numId w:val="23"/>
              </w:numPr>
              <w:textAlignment w:val="baseline"/>
              <w:rPr>
                <w:rFonts w:ascii="Helvetica neue" w:hAnsi="Helvetica neue" w:cs="Calibri"/>
                <w:b/>
                <w:lang w:val="it-IT" w:eastAsia="en-GB"/>
              </w:rPr>
            </w:pPr>
            <w:r w:rsidRPr="003C6109">
              <w:rPr>
                <w:rFonts w:ascii="Helvetica neue" w:hAnsi="Helvetica neue" w:cs="Calibri"/>
                <w:b/>
                <w:lang w:val="it-IT" w:eastAsia="en-GB"/>
              </w:rPr>
              <w:t>Scegliete la risposta falsa!</w:t>
            </w:r>
          </w:p>
          <w:p w14:paraId="0CBAFF8D" w14:textId="5F789BA4" w:rsidR="002C6C09" w:rsidRPr="003C6109" w:rsidRDefault="00BD7494" w:rsidP="002C6C09">
            <w:pPr>
              <w:pStyle w:val="Listenabsatz"/>
              <w:numPr>
                <w:ilvl w:val="1"/>
                <w:numId w:val="23"/>
              </w:numPr>
              <w:textAlignment w:val="baseline"/>
              <w:rPr>
                <w:rFonts w:ascii="Helvetica neue" w:hAnsi="Helvetica neue" w:cs="Calibri"/>
                <w:b/>
                <w:color w:val="AED633"/>
                <w:lang w:val="it-IT" w:eastAsia="en-GB"/>
              </w:rPr>
            </w:pPr>
            <w:r w:rsidRPr="003C6109">
              <w:rPr>
                <w:rFonts w:ascii="Helvetica neue" w:hAnsi="Helvetica neue" w:cs="Calibri"/>
                <w:b/>
                <w:color w:val="AED633"/>
                <w:lang w:val="it-IT" w:eastAsia="en-GB"/>
              </w:rPr>
              <w:t>La quantità di risorse è più importante della qualità fornita</w:t>
            </w:r>
          </w:p>
          <w:p w14:paraId="6BACBA82" w14:textId="399DDCB7" w:rsidR="002C6C09" w:rsidRPr="003C6109" w:rsidRDefault="00BD7494" w:rsidP="002C6C09">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 xml:space="preserve">L’organizzazione ha il potere di sostenere o ostacolare gli sforzi di un </w:t>
            </w:r>
            <w:proofErr w:type="spellStart"/>
            <w:r w:rsidRPr="003C6109">
              <w:rPr>
                <w:rFonts w:ascii="Helvetica neue" w:hAnsi="Helvetica neue" w:cs="Calibri"/>
                <w:bCs/>
                <w:lang w:val="it-IT" w:eastAsia="en-GB"/>
              </w:rPr>
              <w:t>intrapreneur</w:t>
            </w:r>
            <w:proofErr w:type="spellEnd"/>
          </w:p>
          <w:p w14:paraId="258871F1" w14:textId="031AAF96" w:rsidR="002C6C09" w:rsidRPr="003C6109" w:rsidRDefault="00BD7494" w:rsidP="002C6C09">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Alcune norme aziendali possono ostacolare l’</w:t>
            </w:r>
            <w:proofErr w:type="spellStart"/>
            <w:r w:rsidRPr="003C6109">
              <w:rPr>
                <w:rFonts w:ascii="Helvetica neue" w:hAnsi="Helvetica neue" w:cs="Calibri"/>
                <w:bCs/>
                <w:lang w:val="it-IT" w:eastAsia="en-GB"/>
              </w:rPr>
              <w:t>intrapreneurship</w:t>
            </w:r>
            <w:proofErr w:type="spellEnd"/>
          </w:p>
          <w:p w14:paraId="1061E193" w14:textId="77777777" w:rsidR="002C6C09" w:rsidRDefault="002C6C09" w:rsidP="002C6C09">
            <w:pPr>
              <w:pStyle w:val="Listenabsatz"/>
              <w:ind w:left="680"/>
              <w:textAlignment w:val="baseline"/>
              <w:rPr>
                <w:rFonts w:ascii="Helvetica neue" w:hAnsi="Helvetica neue" w:cs="Calibri"/>
                <w:bCs/>
                <w:lang w:val="it-IT" w:eastAsia="en-GB"/>
              </w:rPr>
            </w:pPr>
          </w:p>
          <w:p w14:paraId="7205DE60" w14:textId="77777777" w:rsidR="00FC1AF8" w:rsidRDefault="00FC1AF8" w:rsidP="002C6C09">
            <w:pPr>
              <w:pStyle w:val="Listenabsatz"/>
              <w:ind w:left="680"/>
              <w:textAlignment w:val="baseline"/>
              <w:rPr>
                <w:rFonts w:ascii="Helvetica neue" w:hAnsi="Helvetica neue" w:cs="Calibri"/>
                <w:bCs/>
                <w:lang w:val="it-IT" w:eastAsia="en-GB"/>
              </w:rPr>
            </w:pPr>
          </w:p>
          <w:p w14:paraId="2D0075F7" w14:textId="77777777" w:rsidR="00FC6438" w:rsidRPr="003C6109" w:rsidRDefault="00FC6438" w:rsidP="002C6C09">
            <w:pPr>
              <w:pStyle w:val="Listenabsatz"/>
              <w:ind w:left="680"/>
              <w:textAlignment w:val="baseline"/>
              <w:rPr>
                <w:rFonts w:ascii="Helvetica neue" w:hAnsi="Helvetica neue" w:cs="Calibri"/>
                <w:bCs/>
                <w:lang w:val="it-IT" w:eastAsia="en-GB"/>
              </w:rPr>
            </w:pPr>
          </w:p>
          <w:p w14:paraId="20C11B48" w14:textId="77F5B6C1" w:rsidR="002C6C09" w:rsidRPr="003C6109" w:rsidRDefault="00BD7494" w:rsidP="002C6C09">
            <w:pPr>
              <w:pStyle w:val="Listenabsatz"/>
              <w:numPr>
                <w:ilvl w:val="0"/>
                <w:numId w:val="23"/>
              </w:numPr>
              <w:textAlignment w:val="baseline"/>
              <w:rPr>
                <w:rFonts w:ascii="Helvetica neue" w:hAnsi="Helvetica neue" w:cs="Calibri"/>
                <w:b/>
                <w:lang w:val="it-IT" w:eastAsia="en-GB"/>
              </w:rPr>
            </w:pPr>
            <w:r w:rsidRPr="003C6109">
              <w:rPr>
                <w:rFonts w:ascii="Helvetica neue" w:hAnsi="Helvetica neue" w:cs="Calibri"/>
                <w:b/>
                <w:lang w:val="it-IT" w:eastAsia="en-GB"/>
              </w:rPr>
              <w:lastRenderedPageBreak/>
              <w:t>Un mentore non dovrebbe</w:t>
            </w:r>
            <w:r w:rsidR="002C6C09" w:rsidRPr="003C6109">
              <w:rPr>
                <w:rFonts w:ascii="Helvetica neue" w:hAnsi="Helvetica neue" w:cs="Calibri"/>
                <w:b/>
                <w:lang w:val="it-IT" w:eastAsia="en-GB"/>
              </w:rPr>
              <w:t>…</w:t>
            </w:r>
          </w:p>
          <w:p w14:paraId="2B4065BC" w14:textId="041B3349" w:rsidR="002C6C09" w:rsidRPr="003C6109" w:rsidRDefault="00BD7494" w:rsidP="002C6C09">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Agire come consulente</w:t>
            </w:r>
          </w:p>
          <w:p w14:paraId="608BA933" w14:textId="553EEED3" w:rsidR="002C6C09" w:rsidRPr="003C6109" w:rsidRDefault="00BD7494" w:rsidP="002C6C09">
            <w:pPr>
              <w:pStyle w:val="Listenabsatz"/>
              <w:numPr>
                <w:ilvl w:val="1"/>
                <w:numId w:val="23"/>
              </w:numPr>
              <w:textAlignment w:val="baseline"/>
              <w:rPr>
                <w:rFonts w:ascii="Helvetica neue" w:hAnsi="Helvetica neue" w:cs="Calibri"/>
                <w:b/>
                <w:color w:val="AED633"/>
                <w:lang w:val="it-IT" w:eastAsia="en-GB"/>
              </w:rPr>
            </w:pPr>
            <w:r w:rsidRPr="003C6109">
              <w:rPr>
                <w:rFonts w:ascii="Helvetica neue" w:hAnsi="Helvetica neue" w:cs="Calibri"/>
                <w:b/>
                <w:color w:val="AED633"/>
                <w:lang w:val="it-IT" w:eastAsia="en-GB"/>
              </w:rPr>
              <w:t>Obbligare gli intraprenditori a stoppare il loro progetto</w:t>
            </w:r>
          </w:p>
          <w:p w14:paraId="68E6E370" w14:textId="6B3B728D" w:rsidR="002C6C09" w:rsidRPr="003C6109" w:rsidRDefault="00BD7494" w:rsidP="002C6C09">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Interrompere il progetto se non è produttivo</w:t>
            </w:r>
          </w:p>
          <w:p w14:paraId="2F650E9F" w14:textId="16176CCB" w:rsidR="002C6C09" w:rsidRPr="003C6109" w:rsidRDefault="002C6C09" w:rsidP="003008DE">
            <w:pPr>
              <w:pStyle w:val="Listenabsatz"/>
              <w:ind w:left="340"/>
              <w:textAlignment w:val="baseline"/>
              <w:rPr>
                <w:rFonts w:ascii="Helvetica neue" w:hAnsi="Helvetica neue" w:cs="Calibri"/>
                <w:b/>
                <w:lang w:val="it-IT" w:eastAsia="en-GB"/>
              </w:rPr>
            </w:pPr>
          </w:p>
          <w:p w14:paraId="734281F7" w14:textId="6533DB36" w:rsidR="002C6C09" w:rsidRPr="003C6109" w:rsidRDefault="00BD7494" w:rsidP="002C6C09">
            <w:pPr>
              <w:pStyle w:val="Listenabsatz"/>
              <w:numPr>
                <w:ilvl w:val="0"/>
                <w:numId w:val="23"/>
              </w:numPr>
              <w:textAlignment w:val="baseline"/>
              <w:rPr>
                <w:rFonts w:ascii="Helvetica neue" w:hAnsi="Helvetica neue" w:cs="Calibri"/>
                <w:b/>
                <w:lang w:val="it-IT" w:eastAsia="en-GB"/>
              </w:rPr>
            </w:pPr>
            <w:r w:rsidRPr="003C6109">
              <w:rPr>
                <w:rFonts w:ascii="Helvetica neue" w:hAnsi="Helvetica neue" w:cs="Calibri"/>
                <w:b/>
                <w:lang w:val="it-IT" w:eastAsia="en-GB"/>
              </w:rPr>
              <w:t>Una gestione di successo</w:t>
            </w:r>
            <w:r w:rsidR="002C6C09" w:rsidRPr="003C6109">
              <w:rPr>
                <w:rFonts w:ascii="Helvetica neue" w:hAnsi="Helvetica neue" w:cs="Calibri"/>
                <w:b/>
                <w:lang w:val="it-IT" w:eastAsia="en-GB"/>
              </w:rPr>
              <w:t>…</w:t>
            </w:r>
          </w:p>
          <w:p w14:paraId="5980D2D8" w14:textId="5EAD3BD4" w:rsidR="002C6C09" w:rsidRPr="003C6109" w:rsidRDefault="00BD7494" w:rsidP="002C6C09">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È dinamica e flessibile</w:t>
            </w:r>
          </w:p>
          <w:p w14:paraId="3E259AE2" w14:textId="103454C1" w:rsidR="002C6C09" w:rsidRPr="003C6109" w:rsidRDefault="00BD7494" w:rsidP="002C6C09">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Assicura la fiducia in tutta l’organizzazione</w:t>
            </w:r>
          </w:p>
          <w:p w14:paraId="43B3B7F4" w14:textId="164253DE" w:rsidR="002C6C09" w:rsidRPr="003C6109" w:rsidRDefault="00BD7494" w:rsidP="002C6C09">
            <w:pPr>
              <w:pStyle w:val="Listenabsatz"/>
              <w:numPr>
                <w:ilvl w:val="1"/>
                <w:numId w:val="23"/>
              </w:numPr>
              <w:textAlignment w:val="baseline"/>
              <w:rPr>
                <w:rFonts w:ascii="Helvetica neue" w:hAnsi="Helvetica neue" w:cs="Calibri"/>
                <w:b/>
                <w:color w:val="AED633"/>
                <w:lang w:val="it-IT" w:eastAsia="en-GB"/>
              </w:rPr>
            </w:pPr>
            <w:r w:rsidRPr="003C6109">
              <w:rPr>
                <w:rFonts w:ascii="Helvetica neue" w:hAnsi="Helvetica neue" w:cs="Calibri"/>
                <w:b/>
                <w:color w:val="AED633"/>
                <w:lang w:val="it-IT" w:eastAsia="en-GB"/>
              </w:rPr>
              <w:t>Pone maggiore enfasi sul successo individuale</w:t>
            </w:r>
          </w:p>
          <w:p w14:paraId="0C9EFCFD" w14:textId="4A5C31C7" w:rsidR="002C6C09" w:rsidRPr="003C6109" w:rsidRDefault="002C6C09" w:rsidP="003008DE">
            <w:pPr>
              <w:pStyle w:val="Listenabsatz"/>
              <w:ind w:left="340"/>
              <w:textAlignment w:val="baseline"/>
              <w:rPr>
                <w:rFonts w:ascii="Helvetica neue" w:hAnsi="Helvetica neue" w:cs="Calibri"/>
                <w:b/>
                <w:lang w:val="it-IT" w:eastAsia="en-GB"/>
              </w:rPr>
            </w:pPr>
          </w:p>
          <w:p w14:paraId="249CB20D" w14:textId="2090BF34" w:rsidR="003008DE" w:rsidRPr="003C6109" w:rsidRDefault="00BD7494" w:rsidP="003008DE">
            <w:pPr>
              <w:pStyle w:val="Listenabsatz"/>
              <w:numPr>
                <w:ilvl w:val="0"/>
                <w:numId w:val="23"/>
              </w:numPr>
              <w:textAlignment w:val="baseline"/>
              <w:rPr>
                <w:rFonts w:ascii="Helvetica neue" w:hAnsi="Helvetica neue" w:cs="Calibri"/>
                <w:b/>
                <w:lang w:val="it-IT" w:eastAsia="en-GB"/>
              </w:rPr>
            </w:pPr>
            <w:r w:rsidRPr="003C6109">
              <w:rPr>
                <w:rFonts w:ascii="Helvetica neue" w:hAnsi="Helvetica neue" w:cs="Calibri"/>
                <w:b/>
                <w:lang w:val="it-IT" w:eastAsia="en-GB"/>
              </w:rPr>
              <w:t>Tempo e risorse disponibili</w:t>
            </w:r>
            <w:r w:rsidR="003008DE" w:rsidRPr="003C6109">
              <w:rPr>
                <w:rFonts w:ascii="Helvetica neue" w:hAnsi="Helvetica neue" w:cs="Calibri"/>
                <w:b/>
                <w:lang w:val="it-IT" w:eastAsia="en-GB"/>
              </w:rPr>
              <w:t>…</w:t>
            </w:r>
          </w:p>
          <w:p w14:paraId="2A67537F" w14:textId="2AFF1B02" w:rsidR="003008DE" w:rsidRPr="003C6109" w:rsidRDefault="00BD7494" w:rsidP="003008DE">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Devono essere coerenti</w:t>
            </w:r>
          </w:p>
          <w:p w14:paraId="58FB0082" w14:textId="4E4C9C2B" w:rsidR="003008DE" w:rsidRPr="003C6109" w:rsidRDefault="00BD7494" w:rsidP="003008DE">
            <w:pPr>
              <w:pStyle w:val="Listenabsatz"/>
              <w:numPr>
                <w:ilvl w:val="1"/>
                <w:numId w:val="23"/>
              </w:numPr>
              <w:textAlignment w:val="baseline"/>
              <w:rPr>
                <w:rFonts w:ascii="Helvetica neue" w:hAnsi="Helvetica neue" w:cs="Calibri"/>
                <w:bCs/>
                <w:lang w:val="it-IT" w:eastAsia="en-GB"/>
              </w:rPr>
            </w:pPr>
            <w:r w:rsidRPr="003C6109">
              <w:rPr>
                <w:rFonts w:ascii="Helvetica neue" w:hAnsi="Helvetica neue" w:cs="Calibri"/>
                <w:bCs/>
                <w:lang w:val="it-IT" w:eastAsia="en-GB"/>
              </w:rPr>
              <w:t>Devono essere distribuite in modo appropriato</w:t>
            </w:r>
          </w:p>
          <w:p w14:paraId="42C09B04" w14:textId="6A7E7DC5" w:rsidR="00367762" w:rsidRPr="003C6109" w:rsidRDefault="00BD7494" w:rsidP="002C6C09">
            <w:pPr>
              <w:pStyle w:val="Listenabsatz"/>
              <w:numPr>
                <w:ilvl w:val="1"/>
                <w:numId w:val="23"/>
              </w:numPr>
              <w:textAlignment w:val="baseline"/>
              <w:rPr>
                <w:rFonts w:ascii="Helvetica neue" w:hAnsi="Helvetica neue" w:cs="Calibri"/>
                <w:b/>
                <w:color w:val="AED633"/>
                <w:lang w:val="it-IT" w:eastAsia="en-GB"/>
              </w:rPr>
            </w:pPr>
            <w:r w:rsidRPr="003C6109">
              <w:rPr>
                <w:rFonts w:ascii="Helvetica neue" w:hAnsi="Helvetica neue" w:cs="Calibri"/>
                <w:b/>
                <w:color w:val="AED633"/>
                <w:lang w:val="it-IT" w:eastAsia="en-GB"/>
              </w:rPr>
              <w:t xml:space="preserve">Non rappresentano un’indicazione del sostegno della direzione </w:t>
            </w:r>
          </w:p>
        </w:tc>
      </w:tr>
      <w:tr w:rsidR="00D058C5" w:rsidRPr="003C6109" w14:paraId="718A2AA6"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1B72DFFE" w:rsidR="00367762" w:rsidRPr="003C6109" w:rsidRDefault="00BA6AB7" w:rsidP="00E92B44">
            <w:pPr>
              <w:rPr>
                <w:rFonts w:ascii="Helvetica neue" w:hAnsi="Helvetica neue" w:cstheme="minorHAnsi"/>
                <w:b/>
                <w:bCs/>
                <w:color w:val="FFFFFF" w:themeColor="background1"/>
                <w:lang w:val="it-IT" w:eastAsia="en-GB"/>
              </w:rPr>
            </w:pPr>
            <w:r w:rsidRPr="003C6109">
              <w:rPr>
                <w:rFonts w:ascii="Helvetica neue" w:hAnsi="Helvetica neue" w:cstheme="minorHAnsi"/>
                <w:b/>
                <w:bCs/>
                <w:color w:val="FFFFFF" w:themeColor="background1"/>
                <w:lang w:val="it-IT" w:eastAsia="en-GB"/>
              </w:rPr>
              <w:lastRenderedPageBreak/>
              <w:t>P</w:t>
            </w:r>
            <w:r w:rsidR="00367762" w:rsidRPr="003C6109">
              <w:rPr>
                <w:rFonts w:ascii="Helvetica neue" w:hAnsi="Helvetica neue" w:cstheme="minorHAnsi"/>
                <w:b/>
                <w:bCs/>
                <w:color w:val="FFFFFF" w:themeColor="background1"/>
                <w:lang w:val="it-IT" w:eastAsia="en-GB"/>
              </w:rPr>
              <w:t>PT</w:t>
            </w:r>
            <w:r w:rsidRPr="003C6109">
              <w:rPr>
                <w:rFonts w:ascii="Helvetica neue" w:hAnsi="Helvetica neue" w:cstheme="minorHAnsi"/>
                <w:b/>
                <w:bCs/>
                <w:color w:val="FFFFFF" w:themeColor="background1"/>
                <w:lang w:val="it-IT" w:eastAsia="en-GB"/>
              </w:rPr>
              <w:t xml:space="preserve"> correlati</w:t>
            </w:r>
          </w:p>
        </w:tc>
        <w:tc>
          <w:tcPr>
            <w:tcW w:w="7824" w:type="dxa"/>
            <w:shd w:val="clear" w:color="auto" w:fill="FFFFFF" w:themeFill="background1"/>
          </w:tcPr>
          <w:p w14:paraId="76CEAB2F" w14:textId="744F63D0" w:rsidR="00367762" w:rsidRPr="003C6109" w:rsidRDefault="00C07B0F" w:rsidP="00E92B44">
            <w:pPr>
              <w:rPr>
                <w:rFonts w:ascii="Helvetica neue" w:eastAsia="Calibri" w:hAnsi="Helvetica neue" w:cstheme="minorHAnsi"/>
                <w:color w:val="244061" w:themeColor="accent1" w:themeShade="80"/>
                <w:lang w:val="en-GB"/>
              </w:rPr>
            </w:pPr>
            <w:proofErr w:type="spellStart"/>
            <w:r w:rsidRPr="003C6109">
              <w:rPr>
                <w:rFonts w:ascii="Helvetica neue" w:eastAsia="Calibri" w:hAnsi="Helvetica neue" w:cstheme="minorHAnsi"/>
                <w:lang w:val="en-GB"/>
              </w:rPr>
              <w:t>GENIE_PP</w:t>
            </w:r>
            <w:r w:rsidR="0066250A" w:rsidRPr="003C6109">
              <w:rPr>
                <w:rFonts w:ascii="Helvetica neue" w:eastAsia="Calibri" w:hAnsi="Helvetica neue" w:cstheme="minorHAnsi"/>
                <w:lang w:val="en-GB"/>
              </w:rPr>
              <w:t>T</w:t>
            </w:r>
            <w:r w:rsidRPr="003C6109">
              <w:rPr>
                <w:rFonts w:ascii="Helvetica neue" w:eastAsia="Calibri" w:hAnsi="Helvetica neue" w:cstheme="minorHAnsi"/>
                <w:lang w:val="en-GB"/>
              </w:rPr>
              <w:t>_</w:t>
            </w:r>
            <w:r w:rsidR="002C6C09" w:rsidRPr="003C6109">
              <w:rPr>
                <w:rFonts w:ascii="Helvetica neue" w:hAnsi="Helvetica neue"/>
                <w:lang w:val="en-GB"/>
              </w:rPr>
              <w:t>Striking</w:t>
            </w:r>
            <w:proofErr w:type="spellEnd"/>
            <w:r w:rsidR="002C6C09" w:rsidRPr="003C6109">
              <w:rPr>
                <w:rFonts w:ascii="Helvetica neue" w:hAnsi="Helvetica neue"/>
                <w:lang w:val="en-GB"/>
              </w:rPr>
              <w:t xml:space="preserve"> the balance</w:t>
            </w:r>
            <w:r w:rsidR="003C6109">
              <w:rPr>
                <w:rFonts w:ascii="Helvetica neue" w:hAnsi="Helvetica neue"/>
                <w:lang w:val="en-GB"/>
              </w:rPr>
              <w:t xml:space="preserve"> ITA</w:t>
            </w:r>
            <w:r w:rsidRPr="003C6109">
              <w:rPr>
                <w:rFonts w:ascii="Helvetica neue" w:eastAsia="Calibri" w:hAnsi="Helvetica neue" w:cstheme="minorHAnsi"/>
                <w:lang w:val="en-GB"/>
              </w:rPr>
              <w:t>.pptx</w:t>
            </w:r>
          </w:p>
        </w:tc>
      </w:tr>
      <w:tr w:rsidR="00D058C5" w:rsidRPr="003C6109" w14:paraId="21DEDB79"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681DFCB8" w:rsidR="00367762" w:rsidRPr="003C6109" w:rsidRDefault="00367762" w:rsidP="00E92B44">
            <w:pPr>
              <w:rPr>
                <w:rFonts w:ascii="Helvetica neue" w:hAnsi="Helvetica neue" w:cstheme="minorHAnsi"/>
                <w:b/>
                <w:bCs/>
                <w:color w:val="FFFFFF" w:themeColor="background1"/>
                <w:lang w:val="it-IT"/>
              </w:rPr>
            </w:pPr>
            <w:r w:rsidRPr="003C6109">
              <w:rPr>
                <w:rFonts w:ascii="Helvetica neue" w:hAnsi="Helvetica neue" w:cstheme="minorHAnsi"/>
                <w:b/>
                <w:bCs/>
                <w:color w:val="FFFFFF" w:themeColor="background1"/>
                <w:lang w:val="it-IT" w:eastAsia="en-GB"/>
              </w:rPr>
              <w:t>Bibliog</w:t>
            </w:r>
            <w:r w:rsidR="00BA6AB7" w:rsidRPr="003C6109">
              <w:rPr>
                <w:rFonts w:ascii="Helvetica neue" w:hAnsi="Helvetica neue" w:cstheme="minorHAnsi"/>
                <w:b/>
                <w:bCs/>
                <w:color w:val="FFFFFF" w:themeColor="background1"/>
                <w:lang w:val="it-IT" w:eastAsia="en-GB"/>
              </w:rPr>
              <w:t xml:space="preserve">rafia </w:t>
            </w:r>
          </w:p>
        </w:tc>
        <w:tc>
          <w:tcPr>
            <w:tcW w:w="7824" w:type="dxa"/>
            <w:shd w:val="clear" w:color="auto" w:fill="FFFFFF" w:themeFill="background1"/>
          </w:tcPr>
          <w:p w14:paraId="2871093D" w14:textId="79C5A04C" w:rsidR="002C6C09" w:rsidRPr="003C6109" w:rsidRDefault="00365C0D"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Castro Giovanni</w:t>
            </w:r>
            <w:r w:rsidR="002C6C09" w:rsidRPr="003C6109">
              <w:rPr>
                <w:rFonts w:ascii="Helvetica neue" w:hAnsi="Helvetica neue" w:cstheme="minorHAnsi"/>
                <w:lang w:val="en-GB"/>
              </w:rPr>
              <w:t>, G. J., Urbano, D., &amp; Loras, J. (2011). Linking corporate entrepreneurship and human resource management in SMEs. International Journal of Manpower, 32(1), 34–47.</w:t>
            </w:r>
          </w:p>
          <w:p w14:paraId="137C3FEE" w14:textId="37CDA948"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 xml:space="preserve">Duygulu, E., &amp; </w:t>
            </w:r>
            <w:proofErr w:type="spellStart"/>
            <w:r w:rsidRPr="003C6109">
              <w:rPr>
                <w:rFonts w:ascii="Helvetica neue" w:hAnsi="Helvetica neue" w:cstheme="minorHAnsi"/>
                <w:lang w:val="en-GB"/>
              </w:rPr>
              <w:t>Kurgun</w:t>
            </w:r>
            <w:proofErr w:type="spellEnd"/>
            <w:r w:rsidRPr="003C6109">
              <w:rPr>
                <w:rFonts w:ascii="Helvetica neue" w:hAnsi="Helvetica neue" w:cstheme="minorHAnsi"/>
                <w:lang w:val="en-GB"/>
              </w:rPr>
              <w:t xml:space="preserve">, O. A. (2009). The effect of managerial entrepreneurship </w:t>
            </w:r>
            <w:proofErr w:type="spellStart"/>
            <w:r w:rsidRPr="003C6109">
              <w:rPr>
                <w:rFonts w:ascii="Helvetica neue" w:hAnsi="Helvetica neue" w:cstheme="minorHAnsi"/>
                <w:lang w:val="en-GB"/>
              </w:rPr>
              <w:t>behavior</w:t>
            </w:r>
            <w:proofErr w:type="spellEnd"/>
            <w:r w:rsidRPr="003C6109">
              <w:rPr>
                <w:rFonts w:ascii="Helvetica neue" w:hAnsi="Helvetica neue" w:cstheme="minorHAnsi"/>
                <w:lang w:val="en-GB"/>
              </w:rPr>
              <w:t xml:space="preserve"> on employee satisfaction: hospitality managers' dilemma. African Journal of Business Management, 3(11), 715–726.</w:t>
            </w:r>
          </w:p>
          <w:p w14:paraId="20AD4DFA" w14:textId="0850DE51"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Garcia-Morales, V. J., Bolivar-Ramos, M. T., &amp; Martin-Rojas, R. (2014). Technological variables and absorptive capacity's influence on performance through corporate entrepreneurship. Journal of Business Research, 67(7), 1468–1477.</w:t>
            </w:r>
          </w:p>
          <w:p w14:paraId="3395325C" w14:textId="7F2908AE"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proofErr w:type="spellStart"/>
            <w:r w:rsidRPr="003C6109">
              <w:rPr>
                <w:rFonts w:ascii="Helvetica neue" w:hAnsi="Helvetica neue" w:cstheme="minorHAnsi"/>
                <w:lang w:val="en-GB"/>
              </w:rPr>
              <w:t>Hobcraft</w:t>
            </w:r>
            <w:proofErr w:type="spellEnd"/>
            <w:r w:rsidRPr="003C6109">
              <w:rPr>
                <w:rFonts w:ascii="Helvetica neue" w:hAnsi="Helvetica neue" w:cstheme="minorHAnsi"/>
                <w:lang w:val="en-GB"/>
              </w:rPr>
              <w:t xml:space="preserve">, P. (2016). Exploring the intrapreneurial way in large organizations. The HYPE Innovation Blog. Retrieved November 11, 2022, from </w:t>
            </w:r>
            <w:hyperlink r:id="rId12" w:history="1">
              <w:r w:rsidRPr="003C6109">
                <w:rPr>
                  <w:rStyle w:val="Hyperlink"/>
                  <w:rFonts w:ascii="Helvetica neue" w:hAnsi="Helvetica neue" w:cstheme="minorHAnsi"/>
                  <w:lang w:val="en-GB"/>
                </w:rPr>
                <w:t>https://blog.hypeinnovation.com/exploring-the-intrapreneurial-way-in-large-organizations</w:t>
              </w:r>
            </w:hyperlink>
          </w:p>
          <w:p w14:paraId="7DB9B249" w14:textId="5ACCFCC0"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 xml:space="preserve">Intrapreneur Nation (Ed.). (2021). The beginner's guide to managing innovators and Intrapreneurs. Intrapreneur Nation. Retrieved November 11, 2022, from </w:t>
            </w:r>
            <w:hyperlink r:id="rId13" w:history="1">
              <w:r w:rsidRPr="003C6109">
                <w:rPr>
                  <w:rStyle w:val="Hyperlink"/>
                  <w:rFonts w:ascii="Helvetica neue" w:hAnsi="Helvetica neue" w:cstheme="minorHAnsi"/>
                  <w:lang w:val="en-GB"/>
                </w:rPr>
                <w:t>https://intrapreneurnation.com/skills/how-to-manage-innovators-intrapreneurs/</w:t>
              </w:r>
            </w:hyperlink>
          </w:p>
          <w:p w14:paraId="57F98391" w14:textId="7C3B3B3A"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Kelley, D. J., Peters, L., &amp; O’Connor, G. C. (2009). Intra-organizational networking for innovation-based corporate entrepreneurship. Journal of Business Venturing, 24(3), 221–235.</w:t>
            </w:r>
          </w:p>
          <w:p w14:paraId="1A3944FE" w14:textId="70A5C97C"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Kuratko, D. F., &amp; Montagno, R. V. (1989). The intrapreneurial spirit. Training and Development Journal, 43(10), 83–85.</w:t>
            </w:r>
          </w:p>
          <w:p w14:paraId="22188CA8" w14:textId="22FAB698"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 xml:space="preserve">Kühn, C., Eymann, T., Urbach, N., &amp; Schweizer, A. (2016). From professionals to entrepreneurs: Human Resources practices as an enabler for fostering corporate entrepreneurship in professional service </w:t>
            </w:r>
            <w:r w:rsidRPr="003C6109">
              <w:rPr>
                <w:rFonts w:ascii="Helvetica neue" w:hAnsi="Helvetica neue" w:cstheme="minorHAnsi"/>
                <w:lang w:val="en-GB"/>
              </w:rPr>
              <w:lastRenderedPageBreak/>
              <w:t xml:space="preserve">firms. German Journal of Human Resource Management / </w:t>
            </w:r>
            <w:proofErr w:type="spellStart"/>
            <w:r w:rsidRPr="003C6109">
              <w:rPr>
                <w:rFonts w:ascii="Helvetica neue" w:hAnsi="Helvetica neue" w:cstheme="minorHAnsi"/>
                <w:lang w:val="en-GB"/>
              </w:rPr>
              <w:t>Zeitschrift</w:t>
            </w:r>
            <w:proofErr w:type="spellEnd"/>
            <w:r w:rsidRPr="003C6109">
              <w:rPr>
                <w:rFonts w:ascii="Helvetica neue" w:hAnsi="Helvetica neue" w:cstheme="minorHAnsi"/>
                <w:lang w:val="en-GB"/>
              </w:rPr>
              <w:t xml:space="preserve"> Für </w:t>
            </w:r>
            <w:proofErr w:type="spellStart"/>
            <w:r w:rsidRPr="003C6109">
              <w:rPr>
                <w:rFonts w:ascii="Helvetica neue" w:hAnsi="Helvetica neue" w:cstheme="minorHAnsi"/>
                <w:lang w:val="en-GB"/>
              </w:rPr>
              <w:t>Personalforschung</w:t>
            </w:r>
            <w:proofErr w:type="spellEnd"/>
            <w:r w:rsidRPr="003C6109">
              <w:rPr>
                <w:rFonts w:ascii="Helvetica neue" w:hAnsi="Helvetica neue" w:cstheme="minorHAnsi"/>
                <w:lang w:val="en-GB"/>
              </w:rPr>
              <w:t xml:space="preserve">, 30(2), 125–154. </w:t>
            </w:r>
            <w:hyperlink r:id="rId14" w:history="1">
              <w:r w:rsidRPr="003C6109">
                <w:rPr>
                  <w:rStyle w:val="Hyperlink"/>
                  <w:rFonts w:ascii="Helvetica neue" w:hAnsi="Helvetica neue" w:cstheme="minorHAnsi"/>
                  <w:lang w:val="en-GB"/>
                </w:rPr>
                <w:t>https://www.jstor.org/stable/26905333</w:t>
              </w:r>
            </w:hyperlink>
          </w:p>
          <w:p w14:paraId="22D8CE58" w14:textId="0711D2E0"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 xml:space="preserve">Marvel, M. R., Griffin, A., Hebda, J., &amp; </w:t>
            </w:r>
            <w:proofErr w:type="spellStart"/>
            <w:r w:rsidRPr="003C6109">
              <w:rPr>
                <w:rFonts w:ascii="Helvetica neue" w:hAnsi="Helvetica neue" w:cstheme="minorHAnsi"/>
                <w:lang w:val="en-GB"/>
              </w:rPr>
              <w:t>Vojak</w:t>
            </w:r>
            <w:proofErr w:type="spellEnd"/>
            <w:r w:rsidRPr="003C6109">
              <w:rPr>
                <w:rFonts w:ascii="Helvetica neue" w:hAnsi="Helvetica neue" w:cstheme="minorHAnsi"/>
                <w:lang w:val="en-GB"/>
              </w:rPr>
              <w:t>, B. (2007). Examining the technical corporate entrepreneurs' motivation: voices from the field. Entrepreneurship Theory and Practice, 31(5), 753–768.</w:t>
            </w:r>
          </w:p>
          <w:p w14:paraId="7270BA1E" w14:textId="1C3050AD"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Monsen, E., Patzelt, H., &amp; Saxton, T. (2010). Beyond simple utility: incentive design and trade-offs for corporate employee-entrepreneurs. Entrepreneurship Theory and Practice, 34(1), 105–130.</w:t>
            </w:r>
          </w:p>
          <w:p w14:paraId="69A0FAEB" w14:textId="5EC4AD08"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proofErr w:type="spellStart"/>
            <w:r w:rsidRPr="003C6109">
              <w:rPr>
                <w:rFonts w:ascii="Helvetica neue" w:hAnsi="Helvetica neue" w:cstheme="minorHAnsi"/>
                <w:lang w:val="en-GB"/>
              </w:rPr>
              <w:t>Neessen</w:t>
            </w:r>
            <w:proofErr w:type="spellEnd"/>
            <w:r w:rsidRPr="003C6109">
              <w:rPr>
                <w:rFonts w:ascii="Helvetica neue" w:hAnsi="Helvetica neue" w:cstheme="minorHAnsi"/>
                <w:lang w:val="en-GB"/>
              </w:rPr>
              <w:t xml:space="preserve">, P. C. M., </w:t>
            </w:r>
            <w:proofErr w:type="spellStart"/>
            <w:r w:rsidRPr="003C6109">
              <w:rPr>
                <w:rFonts w:ascii="Helvetica neue" w:hAnsi="Helvetica neue" w:cstheme="minorHAnsi"/>
                <w:lang w:val="en-GB"/>
              </w:rPr>
              <w:t>Caniëls</w:t>
            </w:r>
            <w:proofErr w:type="spellEnd"/>
            <w:r w:rsidRPr="003C6109">
              <w:rPr>
                <w:rFonts w:ascii="Helvetica neue" w:hAnsi="Helvetica neue" w:cstheme="minorHAnsi"/>
                <w:lang w:val="en-GB"/>
              </w:rPr>
              <w:t xml:space="preserve">, M. C. J., Vos, B., &amp; de Jong, J. P. (2018, November 29). The intrapreneurial employee: Toward an integrated model of intrapreneurship and research agenda - international entrepreneurship and management journal. SpringerLink. Retrieved November 11, 2022, from </w:t>
            </w:r>
            <w:hyperlink r:id="rId15" w:history="1">
              <w:r w:rsidRPr="003C6109">
                <w:rPr>
                  <w:rStyle w:val="Hyperlink"/>
                  <w:rFonts w:ascii="Helvetica neue" w:hAnsi="Helvetica neue" w:cstheme="minorHAnsi"/>
                  <w:lang w:val="en-GB"/>
                </w:rPr>
                <w:t>https://link.springer.com/article/10.1007/s11365-018-0552-1</w:t>
              </w:r>
            </w:hyperlink>
          </w:p>
          <w:p w14:paraId="5FC70A79" w14:textId="12C927CB"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Puech, L., &amp; Durand, T. (2017). Classification of time spent in the intrapreneurial process. Creativity and Innovation Management, 26(2), 142–151.</w:t>
            </w:r>
          </w:p>
          <w:p w14:paraId="71E99C85" w14:textId="480EF113"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Saleh SD and Wang CK (1993) The management of innovation: Strategy, structure, and organizational climate. IEEE Transactions on Engineering Management 40(1): 14–21.</w:t>
            </w:r>
          </w:p>
          <w:p w14:paraId="2A268EFB" w14:textId="56FBB978"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proofErr w:type="spellStart"/>
            <w:r w:rsidRPr="003C6109">
              <w:rPr>
                <w:rFonts w:ascii="Helvetica neue" w:hAnsi="Helvetica neue" w:cstheme="minorHAnsi"/>
                <w:lang w:val="en-GB"/>
              </w:rPr>
              <w:t>Taminiau</w:t>
            </w:r>
            <w:proofErr w:type="spellEnd"/>
            <w:r w:rsidRPr="003C6109">
              <w:rPr>
                <w:rFonts w:ascii="Helvetica neue" w:hAnsi="Helvetica neue" w:cstheme="minorHAnsi"/>
                <w:lang w:val="en-GB"/>
              </w:rPr>
              <w:t xml:space="preserve"> Y, Smit </w:t>
            </w:r>
            <w:proofErr w:type="gramStart"/>
            <w:r w:rsidRPr="003C6109">
              <w:rPr>
                <w:rFonts w:ascii="Helvetica neue" w:hAnsi="Helvetica neue" w:cstheme="minorHAnsi"/>
                <w:lang w:val="en-GB"/>
              </w:rPr>
              <w:t>W</w:t>
            </w:r>
            <w:proofErr w:type="gramEnd"/>
            <w:r w:rsidRPr="003C6109">
              <w:rPr>
                <w:rFonts w:ascii="Helvetica neue" w:hAnsi="Helvetica neue" w:cstheme="minorHAnsi"/>
                <w:lang w:val="en-GB"/>
              </w:rPr>
              <w:t xml:space="preserve"> and de Lange A (2009) Innovation in management consulting firms through informal knowledge sharing. Journal of Knowledge Management 13(1): 42–55.</w:t>
            </w:r>
          </w:p>
          <w:p w14:paraId="244805FB" w14:textId="3E538AAE"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Urban, B., &amp; Nikolov, K. (2013). Sustainable corporate entrepreneurship initiatives: a risk and reward analysis. Technological and Economic Development of Economy, 19, S383–S408.</w:t>
            </w:r>
          </w:p>
          <w:p w14:paraId="7A1A3D01" w14:textId="41713223" w:rsidR="002C6C09" w:rsidRPr="003C6109" w:rsidRDefault="002C6C09" w:rsidP="00D058C5">
            <w:pPr>
              <w:pStyle w:val="Listenabsatz"/>
              <w:numPr>
                <w:ilvl w:val="0"/>
                <w:numId w:val="25"/>
              </w:numPr>
              <w:spacing w:after="120"/>
              <w:ind w:left="582" w:hanging="582"/>
              <w:rPr>
                <w:rFonts w:ascii="Helvetica neue" w:hAnsi="Helvetica neue" w:cstheme="minorHAnsi"/>
                <w:lang w:val="en-GB"/>
              </w:rPr>
            </w:pPr>
            <w:r w:rsidRPr="003C6109">
              <w:rPr>
                <w:rFonts w:ascii="Helvetica neue" w:hAnsi="Helvetica neue" w:cstheme="minorHAnsi"/>
                <w:lang w:val="en-GB"/>
              </w:rPr>
              <w:t xml:space="preserve">Van Wyk, R., &amp; </w:t>
            </w:r>
            <w:proofErr w:type="spellStart"/>
            <w:r w:rsidRPr="003C6109">
              <w:rPr>
                <w:rFonts w:ascii="Helvetica neue" w:hAnsi="Helvetica neue" w:cstheme="minorHAnsi"/>
                <w:lang w:val="en-GB"/>
              </w:rPr>
              <w:t>Adonisi</w:t>
            </w:r>
            <w:proofErr w:type="spellEnd"/>
            <w:r w:rsidRPr="003C6109">
              <w:rPr>
                <w:rFonts w:ascii="Helvetica neue" w:hAnsi="Helvetica neue" w:cstheme="minorHAnsi"/>
                <w:lang w:val="en-GB"/>
              </w:rPr>
              <w:t>, M. (2012). Antecedents of corporate entrepreneurship. South African Journal of Business Management, 43(3), 65–78.</w:t>
            </w:r>
          </w:p>
          <w:p w14:paraId="0CEE0267" w14:textId="34B8EC6F" w:rsidR="00367762" w:rsidRPr="003C6109" w:rsidRDefault="002C6C09" w:rsidP="00D058C5">
            <w:pPr>
              <w:pStyle w:val="Listenabsatz"/>
              <w:numPr>
                <w:ilvl w:val="0"/>
                <w:numId w:val="25"/>
              </w:numPr>
              <w:spacing w:after="120"/>
              <w:ind w:left="582" w:hanging="582"/>
              <w:rPr>
                <w:rFonts w:ascii="Helvetica neue" w:hAnsi="Helvetica neue" w:cstheme="minorHAnsi"/>
                <w:color w:val="244061" w:themeColor="accent1" w:themeShade="80"/>
                <w:lang w:val="en-GB"/>
              </w:rPr>
            </w:pPr>
            <w:r w:rsidRPr="003C6109">
              <w:rPr>
                <w:rFonts w:ascii="Helvetica neue" w:hAnsi="Helvetica neue" w:cstheme="minorHAnsi"/>
                <w:lang w:val="en-GB"/>
              </w:rPr>
              <w:t>Zur, A., &amp; Walega, A. (2015). Routines do matter: role of internal communication in firm-level entrepreneurship. Baltic Journal of Management, 10(1), 119–139.</w:t>
            </w:r>
          </w:p>
        </w:tc>
      </w:tr>
      <w:tr w:rsidR="00D058C5" w:rsidRPr="003C6109" w14:paraId="2A2F805F" w14:textId="77777777" w:rsidTr="00D058C5">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C2E73C3" w:rsidR="00367762" w:rsidRPr="003C6109" w:rsidRDefault="00BA6AB7" w:rsidP="00E92B44">
            <w:pPr>
              <w:rPr>
                <w:rFonts w:ascii="Helvetica neue" w:hAnsi="Helvetica neue" w:cstheme="minorHAnsi"/>
                <w:b/>
                <w:bCs/>
                <w:color w:val="FFFFFF" w:themeColor="background1"/>
                <w:lang w:val="it-IT"/>
              </w:rPr>
            </w:pPr>
            <w:r w:rsidRPr="003C6109">
              <w:rPr>
                <w:rFonts w:ascii="Helvetica neue" w:hAnsi="Helvetica neue" w:cstheme="minorHAnsi"/>
                <w:b/>
                <w:bCs/>
                <w:color w:val="FFFFFF" w:themeColor="background1"/>
                <w:lang w:val="it-IT" w:eastAsia="en-GB"/>
              </w:rPr>
              <w:lastRenderedPageBreak/>
              <w:t>Fornito da</w:t>
            </w:r>
            <w:r w:rsidR="00367762" w:rsidRPr="003C6109">
              <w:rPr>
                <w:rFonts w:ascii="Helvetica neue" w:hAnsi="Helvetica neue" w:cstheme="minorHAnsi"/>
                <w:b/>
                <w:bCs/>
                <w:color w:val="FFFFFF" w:themeColor="background1"/>
                <w:lang w:val="it-IT" w:eastAsia="en-GB"/>
              </w:rPr>
              <w:t> </w:t>
            </w:r>
          </w:p>
        </w:tc>
        <w:tc>
          <w:tcPr>
            <w:tcW w:w="7824" w:type="dxa"/>
            <w:shd w:val="clear" w:color="auto" w:fill="FFFFFF" w:themeFill="background1"/>
          </w:tcPr>
          <w:p w14:paraId="0F8631C1" w14:textId="06253FB8" w:rsidR="00367762" w:rsidRPr="003C6109" w:rsidRDefault="002C6C09" w:rsidP="00E92B44">
            <w:pPr>
              <w:rPr>
                <w:rFonts w:ascii="Helvetica neue" w:hAnsi="Helvetica neue" w:cstheme="minorHAnsi"/>
                <w:color w:val="244061" w:themeColor="accent1" w:themeShade="80"/>
                <w:lang w:val="en-GB"/>
              </w:rPr>
            </w:pPr>
            <w:r w:rsidRPr="003C6109">
              <w:rPr>
                <w:rFonts w:ascii="Helvetica neue" w:hAnsi="Helvetica neue" w:cstheme="minorHAnsi"/>
                <w:lang w:val="en-GB"/>
              </w:rPr>
              <w:t>Clever Collaboration Group Europe</w:t>
            </w:r>
          </w:p>
        </w:tc>
      </w:tr>
    </w:tbl>
    <w:p w14:paraId="1D7A6CEB" w14:textId="77777777" w:rsidR="00B77D0D" w:rsidRPr="00365C0D" w:rsidRDefault="00B77D0D" w:rsidP="00E92B44">
      <w:pPr>
        <w:pStyle w:val="Textkrper"/>
        <w:rPr>
          <w:rFonts w:ascii="Helvetica neue" w:hAnsi="Helvetica neue"/>
        </w:rPr>
      </w:pPr>
    </w:p>
    <w:sectPr w:rsidR="00B77D0D" w:rsidRPr="00365C0D" w:rsidSect="009248D3">
      <w:headerReference w:type="default" r:id="rId16"/>
      <w:footerReference w:type="default" r:id="rId17"/>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1D3C" w14:textId="77777777" w:rsidR="008D28D6" w:rsidRDefault="008D28D6" w:rsidP="00B77D0D">
      <w:r>
        <w:separator/>
      </w:r>
    </w:p>
  </w:endnote>
  <w:endnote w:type="continuationSeparator" w:id="0">
    <w:p w14:paraId="3AA6CADC" w14:textId="77777777" w:rsidR="008D28D6" w:rsidRDefault="008D28D6"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du="http://schemas.microsoft.com/office/word/2023/wordml/word16du">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5F8A0475">
      <w:tc>
        <w:tcPr>
          <w:tcW w:w="3180" w:type="dxa"/>
        </w:tcPr>
        <w:p w14:paraId="223DE6AB" w14:textId="1B30EDBF" w:rsidR="00403D96" w:rsidRPr="00403D96" w:rsidRDefault="5F8A0475" w:rsidP="00403D96">
          <w:pPr>
            <w:pStyle w:val="Fuzeile"/>
          </w:pPr>
          <w:r>
            <w:rPr>
              <w:noProof/>
            </w:rPr>
            <w:drawing>
              <wp:inline distT="0" distB="0" distL="0" distR="0" wp14:anchorId="2BB5BC92" wp14:editId="319CB1BD">
                <wp:extent cx="1885950" cy="400050"/>
                <wp:effectExtent l="0" t="0" r="0" b="0"/>
                <wp:docPr id="1729067246" name="Grafik 172906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0727028F" w:rsidR="00403D96" w:rsidRPr="00403D96" w:rsidRDefault="5F8A0475" w:rsidP="5F8A0475">
          <w:pPr>
            <w:pStyle w:val="Fuzeile"/>
            <w:widowControl w:val="0"/>
            <w:rPr>
              <w:sz w:val="16"/>
              <w:szCs w:val="16"/>
            </w:rPr>
          </w:pPr>
          <w:r w:rsidRPr="5F8A047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238C9BEB" w:rsidR="00403D96" w:rsidRPr="00403D96" w:rsidRDefault="5F8A0475" w:rsidP="00403D96">
          <w:pPr>
            <w:pStyle w:val="Fuzeile"/>
          </w:pPr>
          <w:r>
            <w:rPr>
              <w:noProof/>
            </w:rPr>
            <w:drawing>
              <wp:inline distT="0" distB="0" distL="0" distR="0" wp14:anchorId="5B61F8F1" wp14:editId="48530279">
                <wp:extent cx="1009650" cy="352425"/>
                <wp:effectExtent l="0" t="0" r="0" b="0"/>
                <wp:docPr id="723801485" name="Grafik 72380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D2AE" w14:textId="77777777" w:rsidR="008D28D6" w:rsidRDefault="008D28D6" w:rsidP="00B77D0D">
      <w:r>
        <w:separator/>
      </w:r>
    </w:p>
  </w:footnote>
  <w:footnote w:type="continuationSeparator" w:id="0">
    <w:p w14:paraId="33ECD10A" w14:textId="77777777" w:rsidR="008D28D6" w:rsidRDefault="008D28D6"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F74FE"/>
    <w:multiLevelType w:val="hybridMultilevel"/>
    <w:tmpl w:val="E7AC49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C1418E"/>
    <w:multiLevelType w:val="hybridMultilevel"/>
    <w:tmpl w:val="132CCA6C"/>
    <w:lvl w:ilvl="0" w:tplc="66042350">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8"/>
  </w:num>
  <w:num w:numId="4" w16cid:durableId="1074550370">
    <w:abstractNumId w:val="15"/>
  </w:num>
  <w:num w:numId="5" w16cid:durableId="48186553">
    <w:abstractNumId w:val="6"/>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1"/>
  </w:num>
  <w:num w:numId="11" w16cid:durableId="1930656779">
    <w:abstractNumId w:val="5"/>
  </w:num>
  <w:num w:numId="12" w16cid:durableId="139616426">
    <w:abstractNumId w:val="7"/>
  </w:num>
  <w:num w:numId="13" w16cid:durableId="1040280666">
    <w:abstractNumId w:val="21"/>
  </w:num>
  <w:num w:numId="14" w16cid:durableId="1460877539">
    <w:abstractNumId w:val="25"/>
  </w:num>
  <w:num w:numId="15" w16cid:durableId="926958739">
    <w:abstractNumId w:val="16"/>
  </w:num>
  <w:num w:numId="16" w16cid:durableId="549343741">
    <w:abstractNumId w:val="0"/>
  </w:num>
  <w:num w:numId="17" w16cid:durableId="1838184573">
    <w:abstractNumId w:val="22"/>
  </w:num>
  <w:num w:numId="18" w16cid:durableId="1685012680">
    <w:abstractNumId w:val="26"/>
  </w:num>
  <w:num w:numId="19" w16cid:durableId="1757087996">
    <w:abstractNumId w:val="1"/>
  </w:num>
  <w:num w:numId="20" w16cid:durableId="1072660393">
    <w:abstractNumId w:val="19"/>
  </w:num>
  <w:num w:numId="21" w16cid:durableId="928466019">
    <w:abstractNumId w:val="20"/>
  </w:num>
  <w:num w:numId="22" w16cid:durableId="918557151">
    <w:abstractNumId w:val="4"/>
  </w:num>
  <w:num w:numId="23" w16cid:durableId="1276254728">
    <w:abstractNumId w:val="18"/>
  </w:num>
  <w:num w:numId="24" w16cid:durableId="1223565942">
    <w:abstractNumId w:val="10"/>
  </w:num>
  <w:num w:numId="25" w16cid:durableId="1485126876">
    <w:abstractNumId w:val="2"/>
  </w:num>
  <w:num w:numId="26" w16cid:durableId="2020768656">
    <w:abstractNumId w:val="3"/>
  </w:num>
  <w:num w:numId="27" w16cid:durableId="92213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6BA0"/>
    <w:rsid w:val="000A7CAD"/>
    <w:rsid w:val="000C4D72"/>
    <w:rsid w:val="000E59D7"/>
    <w:rsid w:val="000F6C3F"/>
    <w:rsid w:val="00132DD8"/>
    <w:rsid w:val="001C0B43"/>
    <w:rsid w:val="001D1444"/>
    <w:rsid w:val="00233984"/>
    <w:rsid w:val="002423FF"/>
    <w:rsid w:val="00250F8E"/>
    <w:rsid w:val="00274B14"/>
    <w:rsid w:val="00276525"/>
    <w:rsid w:val="00285C63"/>
    <w:rsid w:val="002C6C09"/>
    <w:rsid w:val="002D275E"/>
    <w:rsid w:val="003008DE"/>
    <w:rsid w:val="003441DD"/>
    <w:rsid w:val="00365C0D"/>
    <w:rsid w:val="00367762"/>
    <w:rsid w:val="0037488C"/>
    <w:rsid w:val="003A06CC"/>
    <w:rsid w:val="003C16FF"/>
    <w:rsid w:val="003C6109"/>
    <w:rsid w:val="003D13EC"/>
    <w:rsid w:val="00403D96"/>
    <w:rsid w:val="00467D9D"/>
    <w:rsid w:val="004B10DB"/>
    <w:rsid w:val="004C4FAF"/>
    <w:rsid w:val="004E03FB"/>
    <w:rsid w:val="004F3F08"/>
    <w:rsid w:val="005248A4"/>
    <w:rsid w:val="00536144"/>
    <w:rsid w:val="0055064D"/>
    <w:rsid w:val="005B1D08"/>
    <w:rsid w:val="00612469"/>
    <w:rsid w:val="00617ADA"/>
    <w:rsid w:val="00624146"/>
    <w:rsid w:val="006279B0"/>
    <w:rsid w:val="0066250A"/>
    <w:rsid w:val="006B4332"/>
    <w:rsid w:val="006C06AD"/>
    <w:rsid w:val="007117B3"/>
    <w:rsid w:val="007B7B09"/>
    <w:rsid w:val="007E413D"/>
    <w:rsid w:val="007E6542"/>
    <w:rsid w:val="008276F3"/>
    <w:rsid w:val="0085205A"/>
    <w:rsid w:val="00853A2D"/>
    <w:rsid w:val="00857167"/>
    <w:rsid w:val="00884B7D"/>
    <w:rsid w:val="008D28D6"/>
    <w:rsid w:val="008E08F1"/>
    <w:rsid w:val="009248D3"/>
    <w:rsid w:val="009750CD"/>
    <w:rsid w:val="009843CB"/>
    <w:rsid w:val="00986C6F"/>
    <w:rsid w:val="009A443E"/>
    <w:rsid w:val="009F0523"/>
    <w:rsid w:val="00A13E50"/>
    <w:rsid w:val="00A1516C"/>
    <w:rsid w:val="00A21F30"/>
    <w:rsid w:val="00A25E05"/>
    <w:rsid w:val="00A641B5"/>
    <w:rsid w:val="00A949C0"/>
    <w:rsid w:val="00AA0C9E"/>
    <w:rsid w:val="00AC71EF"/>
    <w:rsid w:val="00B217DC"/>
    <w:rsid w:val="00B34F9F"/>
    <w:rsid w:val="00B40CAE"/>
    <w:rsid w:val="00B61BC4"/>
    <w:rsid w:val="00B77D0D"/>
    <w:rsid w:val="00B82763"/>
    <w:rsid w:val="00BA5E80"/>
    <w:rsid w:val="00BA6AB7"/>
    <w:rsid w:val="00BD7494"/>
    <w:rsid w:val="00BF531A"/>
    <w:rsid w:val="00C07B0F"/>
    <w:rsid w:val="00C35E6B"/>
    <w:rsid w:val="00C47362"/>
    <w:rsid w:val="00C5091B"/>
    <w:rsid w:val="00C7652A"/>
    <w:rsid w:val="00C8382D"/>
    <w:rsid w:val="00C97ACD"/>
    <w:rsid w:val="00CB5A07"/>
    <w:rsid w:val="00CE2DE6"/>
    <w:rsid w:val="00D058C5"/>
    <w:rsid w:val="00D629E0"/>
    <w:rsid w:val="00D70A82"/>
    <w:rsid w:val="00D74255"/>
    <w:rsid w:val="00D91A91"/>
    <w:rsid w:val="00D9641D"/>
    <w:rsid w:val="00DA1080"/>
    <w:rsid w:val="00E01E50"/>
    <w:rsid w:val="00E53DD1"/>
    <w:rsid w:val="00E66F38"/>
    <w:rsid w:val="00E820E9"/>
    <w:rsid w:val="00E87C3B"/>
    <w:rsid w:val="00E92B44"/>
    <w:rsid w:val="00E9552B"/>
    <w:rsid w:val="00EB1C88"/>
    <w:rsid w:val="00EB76C6"/>
    <w:rsid w:val="00EE173C"/>
    <w:rsid w:val="00EE796A"/>
    <w:rsid w:val="00EF4FFE"/>
    <w:rsid w:val="00F15809"/>
    <w:rsid w:val="00F44AB0"/>
    <w:rsid w:val="00F6298B"/>
    <w:rsid w:val="00F74502"/>
    <w:rsid w:val="00F85D2D"/>
    <w:rsid w:val="00F93275"/>
    <w:rsid w:val="00F94C13"/>
    <w:rsid w:val="00FA7D90"/>
    <w:rsid w:val="00FC1AF8"/>
    <w:rsid w:val="00FC6438"/>
    <w:rsid w:val="00FD1657"/>
    <w:rsid w:val="00FE6704"/>
    <w:rsid w:val="00FF7BD6"/>
    <w:rsid w:val="1123B885"/>
    <w:rsid w:val="4F27C67F"/>
    <w:rsid w:val="57D294A0"/>
    <w:rsid w:val="5F8A0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300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178786502">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i-global.com/dictionary/management-small-medium-sized-enterprises/17790" TargetMode="External"/><Relationship Id="rId13" Type="http://schemas.openxmlformats.org/officeDocument/2006/relationships/hyperlink" Target="https://intrapreneurnation.com/skills/how-to-manage-innovators-intrapreneu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ce.co/corporate-entrepreneurship-definition/" TargetMode="External"/><Relationship Id="rId12" Type="http://schemas.openxmlformats.org/officeDocument/2006/relationships/hyperlink" Target="https://blog.hypeinnovation.com/exploring-the-intrapreneurial-way-in-large-organiz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i/intrapreneur.asp" TargetMode="External"/><Relationship Id="rId5" Type="http://schemas.openxmlformats.org/officeDocument/2006/relationships/footnotes" Target="footnotes.xml"/><Relationship Id="rId15" Type="http://schemas.openxmlformats.org/officeDocument/2006/relationships/hyperlink" Target="https://link.springer.com/article/10.1007/s11365-018-0552-1" TargetMode="External"/><Relationship Id="rId10" Type="http://schemas.openxmlformats.org/officeDocument/2006/relationships/hyperlink" Target="https://www.investopedia.com/terms/s/supplymanagement.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cardless.com/en-au/guides/posts/what-is-a-business-mentor/" TargetMode="External"/><Relationship Id="rId14" Type="http://schemas.openxmlformats.org/officeDocument/2006/relationships/hyperlink" Target="https://www.jstor.org/stable/26905333"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7650</Characters>
  <Application>Microsoft Office Word</Application>
  <DocSecurity>0</DocSecurity>
  <Lines>63</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Vöpel</cp:lastModifiedBy>
  <cp:revision>7</cp:revision>
  <cp:lastPrinted>2022-11-25T11:56:00Z</cp:lastPrinted>
  <dcterms:created xsi:type="dcterms:W3CDTF">2023-03-31T09:55:00Z</dcterms:created>
  <dcterms:modified xsi:type="dcterms:W3CDTF">2024-02-04T23:58:00Z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